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0" w:type="dxa"/>
        <w:tblLayout w:type="fixed"/>
        <w:tblCellMar>
          <w:left w:w="0" w:type="dxa"/>
          <w:right w:w="0" w:type="dxa"/>
        </w:tblCellMar>
        <w:tblLook w:val="01E0" w:firstRow="1" w:lastRow="1" w:firstColumn="1" w:lastColumn="1" w:noHBand="0" w:noVBand="0"/>
      </w:tblPr>
      <w:tblGrid>
        <w:gridCol w:w="3450"/>
        <w:gridCol w:w="5943"/>
      </w:tblGrid>
      <w:tr w:rsidR="00600944" w:rsidRPr="004144C4">
        <w:trPr>
          <w:trHeight w:val="1227"/>
        </w:trPr>
        <w:tc>
          <w:tcPr>
            <w:tcW w:w="3450" w:type="dxa"/>
          </w:tcPr>
          <w:p w:rsidR="00600944" w:rsidRPr="00CA2876" w:rsidRDefault="00202B65" w:rsidP="0088147F">
            <w:pPr>
              <w:pStyle w:val="TableParagraph"/>
              <w:spacing w:line="276" w:lineRule="auto"/>
              <w:ind w:left="200"/>
              <w:jc w:val="center"/>
              <w:rPr>
                <w:sz w:val="24"/>
                <w:szCs w:val="24"/>
                <w:lang w:val="en-US"/>
              </w:rPr>
            </w:pPr>
            <w:r w:rsidRPr="00CA2876">
              <w:rPr>
                <w:sz w:val="24"/>
                <w:szCs w:val="24"/>
              </w:rPr>
              <w:t xml:space="preserve">UBND </w:t>
            </w:r>
            <w:r w:rsidR="008B70B9" w:rsidRPr="00CA2876">
              <w:rPr>
                <w:sz w:val="24"/>
                <w:szCs w:val="24"/>
                <w:lang w:val="en-US"/>
              </w:rPr>
              <w:t>HUYỆN GIA LÂM</w:t>
            </w:r>
          </w:p>
          <w:p w:rsidR="00600944" w:rsidRPr="00CA2876" w:rsidRDefault="008B70B9" w:rsidP="0088147F">
            <w:pPr>
              <w:pStyle w:val="TableParagraph"/>
              <w:spacing w:line="276" w:lineRule="auto"/>
              <w:jc w:val="center"/>
              <w:rPr>
                <w:b/>
                <w:sz w:val="24"/>
                <w:szCs w:val="24"/>
                <w:lang w:val="en-US"/>
              </w:rPr>
            </w:pPr>
            <w:r w:rsidRPr="00CA2876">
              <w:rPr>
                <w:b/>
                <w:sz w:val="24"/>
                <w:szCs w:val="24"/>
                <w:lang w:val="en-US"/>
              </w:rPr>
              <w:t xml:space="preserve">TRƯỜNG THCS </w:t>
            </w:r>
            <w:r w:rsidR="0088147F">
              <w:rPr>
                <w:b/>
                <w:sz w:val="24"/>
                <w:szCs w:val="24"/>
                <w:lang w:val="en-US"/>
              </w:rPr>
              <w:t>CỔ BI</w:t>
            </w:r>
          </w:p>
          <w:p w:rsidR="00600944" w:rsidRPr="004144C4" w:rsidRDefault="003B5061" w:rsidP="004144C4">
            <w:pPr>
              <w:pStyle w:val="TableParagraph"/>
              <w:spacing w:line="276" w:lineRule="auto"/>
              <w:ind w:left="994"/>
              <w:rPr>
                <w:sz w:val="28"/>
                <w:szCs w:val="28"/>
              </w:rPr>
            </w:pPr>
            <w:r w:rsidRPr="004144C4">
              <w:rPr>
                <w:noProof/>
                <w:sz w:val="28"/>
                <w:szCs w:val="28"/>
                <w:lang w:val="vi-VN" w:eastAsia="vi-VN"/>
              </w:rPr>
              <mc:AlternateContent>
                <mc:Choice Requires="wpg">
                  <w:drawing>
                    <wp:inline distT="0" distB="0" distL="0" distR="0">
                      <wp:extent cx="589915" cy="9525"/>
                      <wp:effectExtent l="8890" t="8890" r="10795" b="63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9525"/>
                                <a:chOff x="0" y="0"/>
                                <a:chExt cx="929" cy="15"/>
                              </a:xfrm>
                            </wpg:grpSpPr>
                            <wps:wsp>
                              <wps:cNvPr id="10" name="Line 10"/>
                              <wps:cNvCnPr>
                                <a:cxnSpLocks noChangeShapeType="1"/>
                              </wps:cNvCnPr>
                              <wps:spPr bwMode="auto">
                                <a:xfrm>
                                  <a:off x="0" y="8"/>
                                  <a:ext cx="929"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948AFC" id="Group 9" o:spid="_x0000_s1026" style="width:46.45pt;height:.75pt;mso-position-horizontal-relative:char;mso-position-vertical-relative:line" coordsize="9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">
                      <v:line id="Line 10" o:spid="_x0000_s1027" style="position:absolute;visibility:visible;mso-wrap-style:square" from="0,8" to="9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w10:anchorlock/>
                    </v:group>
                  </w:pict>
                </mc:Fallback>
              </mc:AlternateContent>
            </w:r>
          </w:p>
          <w:p w:rsidR="00600944" w:rsidRPr="0088147F" w:rsidRDefault="00202B65" w:rsidP="0088147F">
            <w:pPr>
              <w:pStyle w:val="TableParagraph"/>
              <w:tabs>
                <w:tab w:val="left" w:pos="1379"/>
              </w:tabs>
              <w:spacing w:line="276" w:lineRule="auto"/>
              <w:ind w:left="377"/>
              <w:rPr>
                <w:sz w:val="28"/>
                <w:szCs w:val="28"/>
                <w:lang w:val="en-US"/>
              </w:rPr>
            </w:pPr>
            <w:r w:rsidRPr="004144C4">
              <w:rPr>
                <w:position w:val="1"/>
                <w:sz w:val="28"/>
                <w:szCs w:val="28"/>
              </w:rPr>
              <w:t>Số:</w:t>
            </w:r>
            <w:r w:rsidRPr="004144C4">
              <w:rPr>
                <w:spacing w:val="-15"/>
                <w:position w:val="1"/>
                <w:sz w:val="28"/>
                <w:szCs w:val="28"/>
              </w:rPr>
              <w:t xml:space="preserve"> </w:t>
            </w:r>
            <w:r w:rsidRPr="004144C4">
              <w:rPr>
                <w:sz w:val="28"/>
                <w:szCs w:val="28"/>
              </w:rPr>
              <w:tab/>
            </w:r>
            <w:r w:rsidR="0088147F">
              <w:rPr>
                <w:position w:val="1"/>
                <w:sz w:val="28"/>
                <w:szCs w:val="28"/>
              </w:rPr>
              <w:t>/KH-THCSCB</w:t>
            </w:r>
          </w:p>
        </w:tc>
        <w:tc>
          <w:tcPr>
            <w:tcW w:w="5943" w:type="dxa"/>
          </w:tcPr>
          <w:p w:rsidR="00600944" w:rsidRPr="004144C4" w:rsidRDefault="00202B65" w:rsidP="004144C4">
            <w:pPr>
              <w:pStyle w:val="TableParagraph"/>
              <w:spacing w:line="276" w:lineRule="auto"/>
              <w:ind w:left="528"/>
              <w:rPr>
                <w:b/>
                <w:sz w:val="28"/>
                <w:szCs w:val="28"/>
              </w:rPr>
            </w:pPr>
            <w:r w:rsidRPr="00CA2876">
              <w:rPr>
                <w:b/>
                <w:spacing w:val="-15"/>
                <w:sz w:val="24"/>
                <w:szCs w:val="24"/>
              </w:rPr>
              <w:t xml:space="preserve">CỘNG </w:t>
            </w:r>
            <w:r w:rsidRPr="00CA2876">
              <w:rPr>
                <w:b/>
                <w:spacing w:val="-14"/>
                <w:sz w:val="24"/>
                <w:szCs w:val="24"/>
              </w:rPr>
              <w:t xml:space="preserve">HOÀ </w:t>
            </w:r>
            <w:r w:rsidRPr="00CA2876">
              <w:rPr>
                <w:b/>
                <w:spacing w:val="-12"/>
                <w:sz w:val="24"/>
                <w:szCs w:val="24"/>
              </w:rPr>
              <w:t xml:space="preserve">XÃ </w:t>
            </w:r>
            <w:r w:rsidRPr="00CA2876">
              <w:rPr>
                <w:b/>
                <w:spacing w:val="-13"/>
                <w:sz w:val="24"/>
                <w:szCs w:val="24"/>
              </w:rPr>
              <w:t xml:space="preserve">HỘI </w:t>
            </w:r>
            <w:r w:rsidRPr="00CA2876">
              <w:rPr>
                <w:b/>
                <w:spacing w:val="-14"/>
                <w:sz w:val="24"/>
                <w:szCs w:val="24"/>
              </w:rPr>
              <w:t xml:space="preserve">CHỦ </w:t>
            </w:r>
            <w:r w:rsidRPr="00CA2876">
              <w:rPr>
                <w:b/>
                <w:spacing w:val="-16"/>
                <w:sz w:val="24"/>
                <w:szCs w:val="24"/>
              </w:rPr>
              <w:t xml:space="preserve">NGHĨA </w:t>
            </w:r>
            <w:r w:rsidRPr="00CA2876">
              <w:rPr>
                <w:b/>
                <w:spacing w:val="-15"/>
                <w:sz w:val="24"/>
                <w:szCs w:val="24"/>
              </w:rPr>
              <w:t xml:space="preserve">VIỆT </w:t>
            </w:r>
            <w:r w:rsidRPr="00CA2876">
              <w:rPr>
                <w:b/>
                <w:spacing w:val="-13"/>
                <w:sz w:val="24"/>
                <w:szCs w:val="24"/>
              </w:rPr>
              <w:t>N</w:t>
            </w:r>
            <w:r w:rsidRPr="004144C4">
              <w:rPr>
                <w:b/>
                <w:spacing w:val="-13"/>
                <w:sz w:val="28"/>
                <w:szCs w:val="28"/>
              </w:rPr>
              <w:t>AM</w:t>
            </w:r>
          </w:p>
          <w:p w:rsidR="00600944" w:rsidRPr="004144C4" w:rsidRDefault="00202B65" w:rsidP="004144C4">
            <w:pPr>
              <w:pStyle w:val="TableParagraph"/>
              <w:spacing w:line="276" w:lineRule="auto"/>
              <w:ind w:left="1410"/>
              <w:rPr>
                <w:b/>
                <w:sz w:val="28"/>
                <w:szCs w:val="28"/>
              </w:rPr>
            </w:pPr>
            <w:r w:rsidRPr="004144C4">
              <w:rPr>
                <w:b/>
                <w:sz w:val="28"/>
                <w:szCs w:val="28"/>
              </w:rPr>
              <w:t>Độc lập - Tự do - Hạnh phúc</w:t>
            </w:r>
          </w:p>
          <w:p w:rsidR="00600944" w:rsidRPr="004144C4" w:rsidRDefault="003B5061" w:rsidP="004144C4">
            <w:pPr>
              <w:pStyle w:val="TableParagraph"/>
              <w:spacing w:line="276" w:lineRule="auto"/>
              <w:ind w:left="1439"/>
              <w:rPr>
                <w:sz w:val="28"/>
                <w:szCs w:val="28"/>
              </w:rPr>
            </w:pPr>
            <w:r w:rsidRPr="004144C4">
              <w:rPr>
                <w:noProof/>
                <w:sz w:val="28"/>
                <w:szCs w:val="28"/>
                <w:lang w:val="vi-VN" w:eastAsia="vi-VN"/>
              </w:rPr>
              <mc:AlternateContent>
                <mc:Choice Requires="wpg">
                  <w:drawing>
                    <wp:inline distT="0" distB="0" distL="0" distR="0">
                      <wp:extent cx="2108835" cy="9525"/>
                      <wp:effectExtent l="5715" t="4445" r="9525" b="508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835" cy="9525"/>
                                <a:chOff x="0" y="0"/>
                                <a:chExt cx="3321" cy="15"/>
                              </a:xfrm>
                            </wpg:grpSpPr>
                            <wps:wsp>
                              <wps:cNvPr id="8" name="Line 8"/>
                              <wps:cNvCnPr>
                                <a:cxnSpLocks noChangeShapeType="1"/>
                              </wps:cNvCnPr>
                              <wps:spPr bwMode="auto">
                                <a:xfrm>
                                  <a:off x="0" y="8"/>
                                  <a:ext cx="332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E3197A" id="Group 7" o:spid="_x0000_s1026" style="width:166.05pt;height:.75pt;mso-position-horizontal-relative:char;mso-position-vertical-relative:line" coordsize="33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">
                      <v:line id="Line 8" o:spid="_x0000_s1027" style="position:absolute;visibility:visible;mso-wrap-style:square" from="0,8" to="3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w10:anchorlock/>
                    </v:group>
                  </w:pict>
                </mc:Fallback>
              </mc:AlternateContent>
            </w:r>
          </w:p>
          <w:p w:rsidR="00600944" w:rsidRPr="004144C4" w:rsidRDefault="0088147F" w:rsidP="004144C4">
            <w:pPr>
              <w:pStyle w:val="TableParagraph"/>
              <w:spacing w:line="276" w:lineRule="auto"/>
              <w:ind w:left="1313"/>
              <w:rPr>
                <w:i/>
                <w:sz w:val="28"/>
                <w:szCs w:val="28"/>
              </w:rPr>
            </w:pPr>
            <w:r w:rsidRPr="0088147F">
              <w:rPr>
                <w:i/>
                <w:position w:val="1"/>
                <w:sz w:val="28"/>
                <w:szCs w:val="28"/>
              </w:rPr>
              <w:t>Cổ Bi</w:t>
            </w:r>
            <w:r w:rsidR="00202B65" w:rsidRPr="004144C4">
              <w:rPr>
                <w:i/>
                <w:position w:val="1"/>
                <w:sz w:val="28"/>
                <w:szCs w:val="28"/>
              </w:rPr>
              <w:t xml:space="preserve">, ngày </w:t>
            </w:r>
            <w:r w:rsidR="008B70B9" w:rsidRPr="0088147F">
              <w:rPr>
                <w:i/>
                <w:position w:val="1"/>
                <w:sz w:val="28"/>
                <w:szCs w:val="28"/>
              </w:rPr>
              <w:t xml:space="preserve">   </w:t>
            </w:r>
            <w:r w:rsidR="00202B65" w:rsidRPr="004144C4">
              <w:rPr>
                <w:i/>
                <w:position w:val="1"/>
                <w:sz w:val="28"/>
                <w:szCs w:val="28"/>
              </w:rPr>
              <w:t xml:space="preserve">tháng </w:t>
            </w:r>
            <w:r w:rsidR="008B70B9" w:rsidRPr="0088147F">
              <w:rPr>
                <w:i/>
                <w:position w:val="1"/>
                <w:sz w:val="28"/>
                <w:szCs w:val="28"/>
              </w:rPr>
              <w:t xml:space="preserve"> </w:t>
            </w:r>
            <w:r w:rsidR="00202B65" w:rsidRPr="004144C4">
              <w:rPr>
                <w:i/>
                <w:position w:val="1"/>
                <w:sz w:val="28"/>
                <w:szCs w:val="28"/>
              </w:rPr>
              <w:t xml:space="preserve"> năm 2020</w:t>
            </w:r>
          </w:p>
        </w:tc>
      </w:tr>
    </w:tbl>
    <w:p w:rsidR="00600944" w:rsidRPr="004144C4" w:rsidRDefault="00600944" w:rsidP="004144C4">
      <w:pPr>
        <w:pStyle w:val="BodyText"/>
        <w:spacing w:before="0" w:line="276" w:lineRule="auto"/>
        <w:ind w:left="0" w:firstLine="0"/>
        <w:jc w:val="left"/>
      </w:pPr>
    </w:p>
    <w:p w:rsidR="00600944" w:rsidRPr="004144C4" w:rsidRDefault="00202B65" w:rsidP="004144C4">
      <w:pPr>
        <w:pStyle w:val="Heading1"/>
        <w:spacing w:line="276" w:lineRule="auto"/>
        <w:ind w:left="4091" w:right="3946" w:firstLine="0"/>
        <w:jc w:val="center"/>
      </w:pPr>
      <w:r w:rsidRPr="004144C4">
        <w:t>KẾ HOẠCH</w:t>
      </w:r>
    </w:p>
    <w:p w:rsidR="00600944" w:rsidRPr="004144C4" w:rsidRDefault="00202B65" w:rsidP="004144C4">
      <w:pPr>
        <w:spacing w:line="276" w:lineRule="auto"/>
        <w:ind w:left="720" w:right="573" w:firstLine="312"/>
        <w:rPr>
          <w:b/>
          <w:sz w:val="28"/>
          <w:szCs w:val="28"/>
        </w:rPr>
      </w:pPr>
      <w:r w:rsidRPr="004144C4">
        <w:rPr>
          <w:b/>
          <w:sz w:val="28"/>
          <w:szCs w:val="28"/>
        </w:rPr>
        <w:t>Tuyên truyền, phổ biến các Luật, Nghị quyết được thông qua tại kỳ họp thứ 9, Quốc hội khóa XIV; Nghị quyết của Hội đồng nhân</w:t>
      </w:r>
      <w:r w:rsidRPr="004144C4">
        <w:rPr>
          <w:b/>
          <w:spacing w:val="-17"/>
          <w:sz w:val="28"/>
          <w:szCs w:val="28"/>
        </w:rPr>
        <w:t xml:space="preserve"> </w:t>
      </w:r>
      <w:r w:rsidRPr="004144C4">
        <w:rPr>
          <w:b/>
          <w:sz w:val="28"/>
          <w:szCs w:val="28"/>
        </w:rPr>
        <w:t>dân</w:t>
      </w:r>
    </w:p>
    <w:p w:rsidR="00600944" w:rsidRPr="004144C4" w:rsidRDefault="003B5061" w:rsidP="004144C4">
      <w:pPr>
        <w:spacing w:line="276" w:lineRule="auto"/>
        <w:ind w:left="2653" w:right="745" w:hanging="1744"/>
        <w:rPr>
          <w:b/>
          <w:sz w:val="28"/>
          <w:szCs w:val="28"/>
        </w:rPr>
      </w:pPr>
      <w:r w:rsidRPr="004144C4">
        <w:rPr>
          <w:noProof/>
          <w:sz w:val="28"/>
          <w:szCs w:val="28"/>
          <w:lang w:val="vi-VN" w:eastAsia="vi-VN"/>
        </w:rPr>
        <mc:AlternateContent>
          <mc:Choice Requires="wps">
            <w:drawing>
              <wp:anchor distT="0" distB="0" distL="0" distR="0" simplePos="0" relativeHeight="487588864" behindDoc="1" locked="0" layoutInCell="1" allowOverlap="1">
                <wp:simplePos x="0" y="0"/>
                <wp:positionH relativeFrom="page">
                  <wp:posOffset>3477260</wp:posOffset>
                </wp:positionH>
                <wp:positionV relativeFrom="paragraph">
                  <wp:posOffset>455295</wp:posOffset>
                </wp:positionV>
                <wp:extent cx="88836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8365" cy="1270"/>
                        </a:xfrm>
                        <a:custGeom>
                          <a:avLst/>
                          <a:gdLst>
                            <a:gd name="T0" fmla="+- 0 5476 5476"/>
                            <a:gd name="T1" fmla="*/ T0 w 1399"/>
                            <a:gd name="T2" fmla="+- 0 6875 5476"/>
                            <a:gd name="T3" fmla="*/ T2 w 1399"/>
                          </a:gdLst>
                          <a:ahLst/>
                          <a:cxnLst>
                            <a:cxn ang="0">
                              <a:pos x="T1" y="0"/>
                            </a:cxn>
                            <a:cxn ang="0">
                              <a:pos x="T3" y="0"/>
                            </a:cxn>
                          </a:cxnLst>
                          <a:rect l="0" t="0" r="r" b="b"/>
                          <a:pathLst>
                            <a:path w="1399">
                              <a:moveTo>
                                <a:pt x="0" y="0"/>
                              </a:moveTo>
                              <a:lnTo>
                                <a:pt x="1399"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E6BEE" id="Freeform 6" o:spid="_x0000_s1026" style="position:absolute;margin-left:273.8pt;margin-top:35.85pt;width:69.9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" path="m,l1399,e" filled="f">
                <v:path arrowok="t" o:connecttype="custom" o:connectlocs="0,0;888365,0" o:connectangles="0,0"/>
                <w10:wrap type="topAndBottom" anchorx="page"/>
              </v:shape>
            </w:pict>
          </mc:Fallback>
        </mc:AlternateContent>
      </w:r>
      <w:r w:rsidR="00202B65" w:rsidRPr="004144C4">
        <w:rPr>
          <w:b/>
          <w:sz w:val="28"/>
          <w:szCs w:val="28"/>
        </w:rPr>
        <w:t>tỉnh Khóa XIV, kỳ họp thứ mười ba và triển khai một số nhiệm vụ công tác phổ biến, giáo dục pháp luật</w:t>
      </w:r>
    </w:p>
    <w:p w:rsidR="00600944" w:rsidRPr="004144C4" w:rsidRDefault="00600944" w:rsidP="004144C4">
      <w:pPr>
        <w:pStyle w:val="BodyText"/>
        <w:spacing w:before="0" w:line="276" w:lineRule="auto"/>
        <w:ind w:left="0" w:firstLine="0"/>
        <w:jc w:val="left"/>
        <w:rPr>
          <w:b/>
        </w:rPr>
      </w:pPr>
    </w:p>
    <w:p w:rsidR="00600944" w:rsidRPr="004144C4" w:rsidRDefault="008B70B9" w:rsidP="004144C4">
      <w:pPr>
        <w:pStyle w:val="BodyText"/>
        <w:spacing w:before="0" w:line="276" w:lineRule="auto"/>
        <w:ind w:right="188"/>
      </w:pPr>
      <w:r w:rsidRPr="004144C4">
        <w:t>Thực hiện  công văn số 250/GD&amp;ĐT</w:t>
      </w:r>
      <w:r w:rsidR="00202B65" w:rsidRPr="004144C4">
        <w:t xml:space="preserve"> ngày </w:t>
      </w:r>
      <w:r w:rsidRPr="0088147F">
        <w:t xml:space="preserve">16 </w:t>
      </w:r>
      <w:r w:rsidRPr="004144C4">
        <w:t>/9</w:t>
      </w:r>
      <w:r w:rsidR="00202B65" w:rsidRPr="004144C4">
        <w:t xml:space="preserve">/2020 của </w:t>
      </w:r>
      <w:r w:rsidRPr="0088147F">
        <w:t xml:space="preserve">Phòng Giáo dục và đào tạo huyện Gia lâm </w:t>
      </w:r>
      <w:r w:rsidR="00202B65" w:rsidRPr="004144C4">
        <w:t>về việc tuyên truyền, phổ biến các Luật, Nghị quyết được thông qua tại kỳ họp thứ 9, Quốc hội khóa XIV</w:t>
      </w:r>
      <w:r w:rsidRPr="004144C4">
        <w:t xml:space="preserve"> </w:t>
      </w:r>
      <w:r w:rsidR="00202B65" w:rsidRPr="004144C4">
        <w:t xml:space="preserve">và triển khai một số nhiệm vụ công tác phổ biến, giáo dục pháp luật, </w:t>
      </w:r>
      <w:r w:rsidR="00950C47" w:rsidRPr="0088147F">
        <w:t xml:space="preserve">Trường THCS </w:t>
      </w:r>
      <w:r w:rsidR="0088147F" w:rsidRPr="0088147F">
        <w:t>Cổ Bi</w:t>
      </w:r>
      <w:r w:rsidRPr="0088147F">
        <w:t xml:space="preserve"> xây dựng</w:t>
      </w:r>
      <w:r w:rsidR="00202B65" w:rsidRPr="004144C4">
        <w:t xml:space="preserve"> Kế hoạch thực hiện như sau:</w:t>
      </w:r>
    </w:p>
    <w:p w:rsidR="00600944" w:rsidRPr="004144C4" w:rsidRDefault="00202B65" w:rsidP="004144C4">
      <w:pPr>
        <w:pStyle w:val="ListParagraph"/>
        <w:numPr>
          <w:ilvl w:val="0"/>
          <w:numId w:val="6"/>
        </w:numPr>
        <w:tabs>
          <w:tab w:val="left" w:pos="1131"/>
        </w:tabs>
        <w:spacing w:before="0" w:line="276" w:lineRule="auto"/>
        <w:rPr>
          <w:b/>
          <w:sz w:val="28"/>
          <w:szCs w:val="28"/>
        </w:rPr>
      </w:pPr>
      <w:r w:rsidRPr="004144C4">
        <w:rPr>
          <w:b/>
          <w:sz w:val="28"/>
          <w:szCs w:val="28"/>
        </w:rPr>
        <w:t>MỤC ĐÍCH, YÊU</w:t>
      </w:r>
      <w:r w:rsidRPr="004144C4">
        <w:rPr>
          <w:b/>
          <w:spacing w:val="-4"/>
          <w:sz w:val="28"/>
          <w:szCs w:val="28"/>
        </w:rPr>
        <w:t xml:space="preserve"> </w:t>
      </w:r>
      <w:r w:rsidRPr="004144C4">
        <w:rPr>
          <w:b/>
          <w:sz w:val="28"/>
          <w:szCs w:val="28"/>
        </w:rPr>
        <w:t>CẦU</w:t>
      </w:r>
    </w:p>
    <w:p w:rsidR="00600944" w:rsidRPr="004144C4" w:rsidRDefault="00202B65" w:rsidP="004144C4">
      <w:pPr>
        <w:pStyle w:val="Heading1"/>
        <w:numPr>
          <w:ilvl w:val="1"/>
          <w:numId w:val="6"/>
        </w:numPr>
        <w:tabs>
          <w:tab w:val="left" w:pos="1181"/>
        </w:tabs>
        <w:spacing w:line="276" w:lineRule="auto"/>
        <w:ind w:hanging="281"/>
        <w:jc w:val="both"/>
      </w:pPr>
      <w:r w:rsidRPr="004144C4">
        <w:t>Mục</w:t>
      </w:r>
      <w:r w:rsidRPr="004144C4">
        <w:rPr>
          <w:spacing w:val="-1"/>
        </w:rPr>
        <w:t xml:space="preserve"> </w:t>
      </w:r>
      <w:r w:rsidRPr="004144C4">
        <w:t>đích</w:t>
      </w:r>
    </w:p>
    <w:p w:rsidR="00600944" w:rsidRPr="004144C4" w:rsidRDefault="00202B65" w:rsidP="004144C4">
      <w:pPr>
        <w:pStyle w:val="BodyText"/>
        <w:spacing w:before="0" w:line="276" w:lineRule="auto"/>
        <w:ind w:right="188"/>
      </w:pPr>
      <w:r w:rsidRPr="004144C4">
        <w:t>Tuyên truyền, phổ biến kịp thời, đầy đủ các Luật, Nghị quyết được thông qua tại k</w:t>
      </w:r>
      <w:r w:rsidR="008B70B9" w:rsidRPr="004144C4">
        <w:t>ỳ họp thứ 9, Quốc hội khóa XIV</w:t>
      </w:r>
      <w:r w:rsidRPr="004144C4">
        <w:t xml:space="preserve"> (sau đây gọi là Luật, Nghị quyết) và triển khai các nhiệm vụ công tác phổ biến, giáo dục pháp luật để tiếp tục giáo dục ý thức tuân thủ, chấp hành pháp luật trong công chức, viên chức, người lao động, bảo đảm quyền được thông tin về pháp luật của công dân, góp phần nâng cao chất lượng, hiệu quả công tác phổ biến, giáo dục pháp luật trong ngành </w:t>
      </w:r>
      <w:r w:rsidR="008B70B9" w:rsidRPr="0088147F">
        <w:t>giáo dục</w:t>
      </w:r>
      <w:r w:rsidRPr="004144C4">
        <w:t>.</w:t>
      </w:r>
    </w:p>
    <w:p w:rsidR="00600944" w:rsidRPr="004144C4" w:rsidRDefault="00202B65" w:rsidP="004144C4">
      <w:pPr>
        <w:pStyle w:val="BodyText"/>
        <w:spacing w:before="0" w:line="276" w:lineRule="auto"/>
        <w:ind w:right="188"/>
      </w:pPr>
      <w:r w:rsidRPr="004144C4">
        <w:t>Xác</w:t>
      </w:r>
      <w:r w:rsidRPr="004144C4">
        <w:rPr>
          <w:spacing w:val="-4"/>
        </w:rPr>
        <w:t xml:space="preserve"> </w:t>
      </w:r>
      <w:r w:rsidRPr="004144C4">
        <w:t>định</w:t>
      </w:r>
      <w:r w:rsidRPr="004144C4">
        <w:rPr>
          <w:spacing w:val="-4"/>
        </w:rPr>
        <w:t xml:space="preserve"> </w:t>
      </w:r>
      <w:r w:rsidRPr="004144C4">
        <w:t>rõ</w:t>
      </w:r>
      <w:r w:rsidRPr="004144C4">
        <w:rPr>
          <w:spacing w:val="-5"/>
        </w:rPr>
        <w:t xml:space="preserve"> </w:t>
      </w:r>
      <w:r w:rsidRPr="004144C4">
        <w:t>nhiệm</w:t>
      </w:r>
      <w:r w:rsidRPr="004144C4">
        <w:rPr>
          <w:spacing w:val="-4"/>
        </w:rPr>
        <w:t xml:space="preserve"> </w:t>
      </w:r>
      <w:r w:rsidRPr="004144C4">
        <w:t>vụ</w:t>
      </w:r>
      <w:r w:rsidRPr="004144C4">
        <w:rPr>
          <w:spacing w:val="-7"/>
        </w:rPr>
        <w:t xml:space="preserve"> </w:t>
      </w:r>
      <w:r w:rsidRPr="004144C4">
        <w:t>của</w:t>
      </w:r>
      <w:r w:rsidRPr="004144C4">
        <w:rPr>
          <w:spacing w:val="-3"/>
        </w:rPr>
        <w:t xml:space="preserve"> </w:t>
      </w:r>
      <w:r w:rsidRPr="004144C4">
        <w:t>các</w:t>
      </w:r>
      <w:r w:rsidRPr="004144C4">
        <w:rPr>
          <w:spacing w:val="-3"/>
        </w:rPr>
        <w:t xml:space="preserve"> </w:t>
      </w:r>
      <w:r w:rsidRPr="004144C4">
        <w:t>đơn</w:t>
      </w:r>
      <w:r w:rsidRPr="004144C4">
        <w:rPr>
          <w:spacing w:val="-4"/>
        </w:rPr>
        <w:t xml:space="preserve"> </w:t>
      </w:r>
      <w:r w:rsidRPr="004144C4">
        <w:t>vị</w:t>
      </w:r>
      <w:r w:rsidRPr="004144C4">
        <w:rPr>
          <w:spacing w:val="-4"/>
        </w:rPr>
        <w:t xml:space="preserve"> </w:t>
      </w:r>
      <w:r w:rsidRPr="004144C4">
        <w:t>trong</w:t>
      </w:r>
      <w:r w:rsidRPr="004144C4">
        <w:rPr>
          <w:spacing w:val="-4"/>
        </w:rPr>
        <w:t xml:space="preserve"> </w:t>
      </w:r>
      <w:r w:rsidRPr="004144C4">
        <w:t>tổ</w:t>
      </w:r>
      <w:r w:rsidRPr="004144C4">
        <w:rPr>
          <w:spacing w:val="-4"/>
        </w:rPr>
        <w:t xml:space="preserve"> </w:t>
      </w:r>
      <w:r w:rsidRPr="004144C4">
        <w:t>chức</w:t>
      </w:r>
      <w:r w:rsidRPr="004144C4">
        <w:rPr>
          <w:spacing w:val="-3"/>
        </w:rPr>
        <w:t xml:space="preserve"> </w:t>
      </w:r>
      <w:r w:rsidRPr="004144C4">
        <w:t>triển</w:t>
      </w:r>
      <w:r w:rsidRPr="004144C4">
        <w:rPr>
          <w:spacing w:val="-4"/>
        </w:rPr>
        <w:t xml:space="preserve"> </w:t>
      </w:r>
      <w:r w:rsidRPr="004144C4">
        <w:t>khai</w:t>
      </w:r>
      <w:r w:rsidRPr="004144C4">
        <w:rPr>
          <w:spacing w:val="-3"/>
        </w:rPr>
        <w:t xml:space="preserve"> </w:t>
      </w:r>
      <w:r w:rsidRPr="004144C4">
        <w:t>thực</w:t>
      </w:r>
      <w:r w:rsidRPr="004144C4">
        <w:rPr>
          <w:spacing w:val="-3"/>
        </w:rPr>
        <w:t xml:space="preserve"> </w:t>
      </w:r>
      <w:r w:rsidRPr="004144C4">
        <w:t>hiện,</w:t>
      </w:r>
      <w:r w:rsidRPr="004144C4">
        <w:rPr>
          <w:spacing w:val="-3"/>
        </w:rPr>
        <w:t xml:space="preserve"> </w:t>
      </w:r>
      <w:r w:rsidRPr="004144C4">
        <w:t>phát huy vai trò của công chức, viên chức và người lao động trong việc gương mẫu chấp hành pháp luật, nắm và thực hiện tốt các quy định của pháp luật có liên</w:t>
      </w:r>
      <w:r w:rsidR="008B70B9" w:rsidRPr="004144C4">
        <w:t xml:space="preserve"> quan đến chuyên môn nghiệp vụ</w:t>
      </w:r>
      <w:r w:rsidRPr="004144C4">
        <w:t>.</w:t>
      </w:r>
    </w:p>
    <w:p w:rsidR="00600944" w:rsidRPr="004144C4" w:rsidRDefault="00202B65" w:rsidP="004144C4">
      <w:pPr>
        <w:pStyle w:val="Heading1"/>
        <w:numPr>
          <w:ilvl w:val="1"/>
          <w:numId w:val="6"/>
        </w:numPr>
        <w:tabs>
          <w:tab w:val="left" w:pos="1181"/>
        </w:tabs>
        <w:spacing w:line="276" w:lineRule="auto"/>
        <w:ind w:hanging="281"/>
        <w:jc w:val="both"/>
      </w:pPr>
      <w:r w:rsidRPr="004144C4">
        <w:t>Yêu cầu</w:t>
      </w:r>
    </w:p>
    <w:p w:rsidR="00600944" w:rsidRPr="004144C4" w:rsidRDefault="00202B65" w:rsidP="004144C4">
      <w:pPr>
        <w:pStyle w:val="BodyText"/>
        <w:spacing w:before="0" w:line="276" w:lineRule="auto"/>
        <w:ind w:right="188"/>
      </w:pPr>
      <w:r w:rsidRPr="004144C4">
        <w:t>Công tác tuyên truyền, phổ biến các Luật, Nghị quyết phải đảm bảo thiết thực, hiệu quả, trong đó cần tập trung phổ biến những nội dung cơ bản, nhấn mạnh những điểm mới, quan trọng.</w:t>
      </w:r>
    </w:p>
    <w:p w:rsidR="00600944" w:rsidRPr="004144C4" w:rsidRDefault="00202B65" w:rsidP="004144C4">
      <w:pPr>
        <w:pStyle w:val="BodyText"/>
        <w:spacing w:before="0" w:line="276" w:lineRule="auto"/>
        <w:ind w:right="188"/>
      </w:pPr>
      <w:r w:rsidRPr="004144C4">
        <w:t>Hình thức tuyên truyền, phổ biến phải đa dạng,</w:t>
      </w:r>
      <w:r w:rsidR="0088147F">
        <w:t xml:space="preserve"> phù hợp với đối tượng, </w:t>
      </w:r>
      <w:r w:rsidRPr="004144C4">
        <w:t xml:space="preserve"> đảm bảo kịp thời, có hiệu quả; gắn với triển khai, thực hiện các hoạt động </w:t>
      </w:r>
      <w:r w:rsidR="008B70B9" w:rsidRPr="004144C4">
        <w:t>chuyên môn, nghiệp vụ của ngành, của đơn vị</w:t>
      </w:r>
      <w:r w:rsidRPr="004144C4">
        <w:t>.</w:t>
      </w:r>
    </w:p>
    <w:p w:rsidR="00600944" w:rsidRPr="004144C4" w:rsidRDefault="00202B65" w:rsidP="004144C4">
      <w:pPr>
        <w:pStyle w:val="BodyText"/>
        <w:spacing w:before="0" w:line="276" w:lineRule="auto"/>
        <w:ind w:right="189"/>
      </w:pPr>
      <w:r w:rsidRPr="004144C4">
        <w:t xml:space="preserve">Các nhiệm vụ công tác phổ biến, giáo dục pháp luật cần được triển khai, thực hiện nghiêm túc, thường xuyên, có sự phối hợp chặt chẽ giữa các </w:t>
      </w:r>
      <w:r w:rsidR="0088147F" w:rsidRPr="0088147F">
        <w:t>tổ chức trong trường học</w:t>
      </w:r>
      <w:r w:rsidRPr="004144C4">
        <w:t>.</w:t>
      </w:r>
    </w:p>
    <w:p w:rsidR="00600944" w:rsidRPr="004144C4" w:rsidRDefault="00202B65" w:rsidP="004144C4">
      <w:pPr>
        <w:pStyle w:val="ListParagraph"/>
        <w:numPr>
          <w:ilvl w:val="0"/>
          <w:numId w:val="6"/>
        </w:numPr>
        <w:tabs>
          <w:tab w:val="left" w:pos="1231"/>
        </w:tabs>
        <w:spacing w:before="0" w:line="276" w:lineRule="auto"/>
        <w:ind w:left="1230" w:hanging="331"/>
        <w:rPr>
          <w:b/>
          <w:sz w:val="28"/>
          <w:szCs w:val="28"/>
        </w:rPr>
      </w:pPr>
      <w:r w:rsidRPr="004144C4">
        <w:rPr>
          <w:b/>
          <w:sz w:val="28"/>
          <w:szCs w:val="28"/>
        </w:rPr>
        <w:t xml:space="preserve">CÁC </w:t>
      </w:r>
      <w:r w:rsidR="00713459" w:rsidRPr="0088147F">
        <w:rPr>
          <w:b/>
          <w:sz w:val="28"/>
          <w:szCs w:val="28"/>
        </w:rPr>
        <w:t xml:space="preserve">NỘI DUNG, </w:t>
      </w:r>
      <w:r w:rsidRPr="004144C4">
        <w:rPr>
          <w:b/>
          <w:sz w:val="28"/>
          <w:szCs w:val="28"/>
        </w:rPr>
        <w:t>NHIỆM VỤ CẦN TRIỂN</w:t>
      </w:r>
      <w:r w:rsidRPr="004144C4">
        <w:rPr>
          <w:b/>
          <w:spacing w:val="1"/>
          <w:sz w:val="28"/>
          <w:szCs w:val="28"/>
        </w:rPr>
        <w:t xml:space="preserve"> </w:t>
      </w:r>
      <w:r w:rsidRPr="004144C4">
        <w:rPr>
          <w:b/>
          <w:sz w:val="28"/>
          <w:szCs w:val="28"/>
        </w:rPr>
        <w:t>KHAI</w:t>
      </w:r>
    </w:p>
    <w:p w:rsidR="00600944" w:rsidRPr="004144C4" w:rsidRDefault="00600944" w:rsidP="004144C4">
      <w:pPr>
        <w:spacing w:line="276" w:lineRule="auto"/>
        <w:rPr>
          <w:sz w:val="28"/>
          <w:szCs w:val="28"/>
        </w:rPr>
        <w:sectPr w:rsidR="00600944" w:rsidRPr="004144C4">
          <w:type w:val="continuous"/>
          <w:pgSz w:w="11910" w:h="16840"/>
          <w:pgMar w:top="1120" w:right="940" w:bottom="280" w:left="1360" w:header="720" w:footer="720" w:gutter="0"/>
          <w:cols w:space="720"/>
        </w:sectPr>
      </w:pPr>
    </w:p>
    <w:p w:rsidR="00600944" w:rsidRPr="004144C4" w:rsidRDefault="00202B65" w:rsidP="004144C4">
      <w:pPr>
        <w:pStyle w:val="Heading1"/>
        <w:numPr>
          <w:ilvl w:val="1"/>
          <w:numId w:val="6"/>
        </w:numPr>
        <w:tabs>
          <w:tab w:val="left" w:pos="1181"/>
        </w:tabs>
        <w:spacing w:line="276" w:lineRule="auto"/>
        <w:ind w:hanging="281"/>
      </w:pPr>
      <w:r w:rsidRPr="004144C4">
        <w:lastRenderedPageBreak/>
        <w:t>Các Luật, Nghị quyết triển khai tuyên truyền, phổ</w:t>
      </w:r>
      <w:r w:rsidRPr="004144C4">
        <w:rPr>
          <w:spacing w:val="-5"/>
        </w:rPr>
        <w:t xml:space="preserve"> </w:t>
      </w:r>
      <w:r w:rsidRPr="004144C4">
        <w:t>biến</w:t>
      </w:r>
    </w:p>
    <w:p w:rsidR="00600944" w:rsidRPr="004144C4" w:rsidRDefault="00202B65" w:rsidP="004144C4">
      <w:pPr>
        <w:pStyle w:val="ListParagraph"/>
        <w:numPr>
          <w:ilvl w:val="2"/>
          <w:numId w:val="6"/>
        </w:numPr>
        <w:tabs>
          <w:tab w:val="left" w:pos="1408"/>
        </w:tabs>
        <w:spacing w:before="0" w:line="276" w:lineRule="auto"/>
        <w:ind w:right="190" w:firstLine="559"/>
        <w:rPr>
          <w:b/>
          <w:sz w:val="28"/>
          <w:szCs w:val="28"/>
        </w:rPr>
      </w:pPr>
      <w:r w:rsidRPr="004144C4">
        <w:rPr>
          <w:b/>
          <w:sz w:val="28"/>
          <w:szCs w:val="28"/>
        </w:rPr>
        <w:t>Triển khai 10 Luật, 21 Nghị quyết được thông qua tại kỳ họp thứ 9, Quốc hội khóa</w:t>
      </w:r>
      <w:r w:rsidRPr="004144C4">
        <w:rPr>
          <w:b/>
          <w:spacing w:val="2"/>
          <w:sz w:val="28"/>
          <w:szCs w:val="28"/>
        </w:rPr>
        <w:t xml:space="preserve"> </w:t>
      </w:r>
      <w:r w:rsidRPr="004144C4">
        <w:rPr>
          <w:b/>
          <w:sz w:val="28"/>
          <w:szCs w:val="28"/>
        </w:rPr>
        <w:t>XIV.</w:t>
      </w:r>
    </w:p>
    <w:p w:rsidR="00600944" w:rsidRPr="004144C4" w:rsidRDefault="008E52EA" w:rsidP="004144C4">
      <w:pPr>
        <w:spacing w:line="276" w:lineRule="auto"/>
        <w:ind w:left="900"/>
        <w:rPr>
          <w:b/>
          <w:sz w:val="28"/>
          <w:szCs w:val="28"/>
        </w:rPr>
      </w:pPr>
      <w:r w:rsidRPr="004144C4">
        <w:rPr>
          <w:b/>
          <w:sz w:val="28"/>
          <w:szCs w:val="28"/>
        </w:rPr>
        <w:t xml:space="preserve">- 10 Luật </w:t>
      </w:r>
      <w:r w:rsidRPr="0088147F">
        <w:rPr>
          <w:b/>
          <w:sz w:val="28"/>
          <w:szCs w:val="28"/>
        </w:rPr>
        <w:t>đ</w:t>
      </w:r>
      <w:r w:rsidRPr="004144C4">
        <w:rPr>
          <w:spacing w:val="-8"/>
          <w:sz w:val="28"/>
          <w:szCs w:val="28"/>
        </w:rPr>
        <w:t>ược</w:t>
      </w:r>
      <w:r w:rsidRPr="004144C4">
        <w:rPr>
          <w:spacing w:val="-19"/>
          <w:sz w:val="28"/>
          <w:szCs w:val="28"/>
        </w:rPr>
        <w:t xml:space="preserve"> </w:t>
      </w:r>
      <w:r w:rsidRPr="004144C4">
        <w:rPr>
          <w:spacing w:val="-9"/>
          <w:sz w:val="28"/>
          <w:szCs w:val="28"/>
        </w:rPr>
        <w:t>đăng</w:t>
      </w:r>
      <w:r w:rsidRPr="004144C4">
        <w:rPr>
          <w:spacing w:val="-20"/>
          <w:sz w:val="28"/>
          <w:szCs w:val="28"/>
        </w:rPr>
        <w:t xml:space="preserve"> </w:t>
      </w:r>
      <w:r w:rsidRPr="004144C4">
        <w:rPr>
          <w:spacing w:val="-7"/>
          <w:sz w:val="28"/>
          <w:szCs w:val="28"/>
        </w:rPr>
        <w:t>tải</w:t>
      </w:r>
      <w:r w:rsidRPr="004144C4">
        <w:rPr>
          <w:spacing w:val="-21"/>
          <w:sz w:val="28"/>
          <w:szCs w:val="28"/>
        </w:rPr>
        <w:t xml:space="preserve"> </w:t>
      </w:r>
      <w:r w:rsidRPr="004144C4">
        <w:rPr>
          <w:spacing w:val="-8"/>
          <w:sz w:val="28"/>
          <w:szCs w:val="28"/>
        </w:rPr>
        <w:t>trên</w:t>
      </w:r>
      <w:r w:rsidRPr="004144C4">
        <w:rPr>
          <w:spacing w:val="-20"/>
          <w:sz w:val="28"/>
          <w:szCs w:val="28"/>
        </w:rPr>
        <w:t xml:space="preserve"> </w:t>
      </w:r>
      <w:r w:rsidRPr="004144C4">
        <w:rPr>
          <w:spacing w:val="-8"/>
          <w:sz w:val="28"/>
          <w:szCs w:val="28"/>
        </w:rPr>
        <w:t>Cổng</w:t>
      </w:r>
      <w:r w:rsidRPr="004144C4">
        <w:rPr>
          <w:spacing w:val="-20"/>
          <w:sz w:val="28"/>
          <w:szCs w:val="28"/>
        </w:rPr>
        <w:t xml:space="preserve"> </w:t>
      </w:r>
      <w:r w:rsidRPr="004144C4">
        <w:rPr>
          <w:spacing w:val="-9"/>
          <w:sz w:val="28"/>
          <w:szCs w:val="28"/>
        </w:rPr>
        <w:t>Thông</w:t>
      </w:r>
      <w:r w:rsidRPr="004144C4">
        <w:rPr>
          <w:spacing w:val="-21"/>
          <w:sz w:val="28"/>
          <w:szCs w:val="28"/>
        </w:rPr>
        <w:t xml:space="preserve"> </w:t>
      </w:r>
      <w:r w:rsidRPr="004144C4">
        <w:rPr>
          <w:spacing w:val="-8"/>
          <w:sz w:val="28"/>
          <w:szCs w:val="28"/>
        </w:rPr>
        <w:t>tin</w:t>
      </w:r>
      <w:r w:rsidRPr="004144C4">
        <w:rPr>
          <w:spacing w:val="-20"/>
          <w:sz w:val="28"/>
          <w:szCs w:val="28"/>
        </w:rPr>
        <w:t xml:space="preserve"> </w:t>
      </w:r>
      <w:r w:rsidRPr="004144C4">
        <w:rPr>
          <w:spacing w:val="-8"/>
          <w:sz w:val="28"/>
          <w:szCs w:val="28"/>
        </w:rPr>
        <w:t>điện</w:t>
      </w:r>
      <w:r w:rsidRPr="004144C4">
        <w:rPr>
          <w:spacing w:val="-20"/>
          <w:sz w:val="28"/>
          <w:szCs w:val="28"/>
        </w:rPr>
        <w:t xml:space="preserve"> </w:t>
      </w:r>
      <w:r w:rsidRPr="004144C4">
        <w:rPr>
          <w:spacing w:val="-6"/>
          <w:sz w:val="28"/>
          <w:szCs w:val="28"/>
        </w:rPr>
        <w:t>tử</w:t>
      </w:r>
      <w:r w:rsidRPr="004144C4">
        <w:rPr>
          <w:spacing w:val="-20"/>
          <w:sz w:val="28"/>
          <w:szCs w:val="28"/>
        </w:rPr>
        <w:t xml:space="preserve"> </w:t>
      </w:r>
      <w:r w:rsidRPr="0088147F">
        <w:rPr>
          <w:spacing w:val="-8"/>
          <w:sz w:val="28"/>
          <w:szCs w:val="28"/>
        </w:rPr>
        <w:t>của Sở</w:t>
      </w:r>
      <w:r w:rsidRPr="004144C4">
        <w:rPr>
          <w:spacing w:val="-8"/>
          <w:sz w:val="28"/>
          <w:szCs w:val="28"/>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770"/>
        <w:gridCol w:w="1366"/>
        <w:gridCol w:w="6206"/>
      </w:tblGrid>
      <w:tr w:rsidR="008E52EA" w:rsidRPr="004144C4" w:rsidTr="00BF34BF">
        <w:tc>
          <w:tcPr>
            <w:tcW w:w="0" w:type="auto"/>
            <w:tcMar>
              <w:top w:w="45" w:type="dxa"/>
              <w:left w:w="45" w:type="dxa"/>
              <w:bottom w:w="45" w:type="dxa"/>
              <w:right w:w="45" w:type="dxa"/>
            </w:tcMar>
            <w:vAlign w:val="center"/>
            <w:hideMark/>
          </w:tcPr>
          <w:p w:rsidR="008E52EA" w:rsidRPr="004144C4" w:rsidRDefault="008E52EA" w:rsidP="004144C4">
            <w:pPr>
              <w:spacing w:line="276" w:lineRule="auto"/>
              <w:rPr>
                <w:sz w:val="28"/>
                <w:szCs w:val="28"/>
              </w:rPr>
            </w:pPr>
            <w:r w:rsidRPr="004144C4">
              <w:rPr>
                <w:sz w:val="28"/>
                <w:szCs w:val="28"/>
              </w:rPr>
              <w:t>56/2020/QH14</w:t>
            </w:r>
          </w:p>
        </w:tc>
        <w:tc>
          <w:tcPr>
            <w:tcW w:w="0" w:type="auto"/>
            <w:tcMar>
              <w:top w:w="45" w:type="dxa"/>
              <w:left w:w="45" w:type="dxa"/>
              <w:bottom w:w="45" w:type="dxa"/>
              <w:right w:w="45" w:type="dxa"/>
            </w:tcMar>
            <w:vAlign w:val="center"/>
            <w:hideMark/>
          </w:tcPr>
          <w:p w:rsidR="008E52EA" w:rsidRPr="004144C4" w:rsidRDefault="008E52EA" w:rsidP="004144C4">
            <w:pPr>
              <w:spacing w:line="276" w:lineRule="auto"/>
              <w:rPr>
                <w:sz w:val="28"/>
                <w:szCs w:val="28"/>
              </w:rPr>
            </w:pPr>
            <w:r w:rsidRPr="004144C4">
              <w:rPr>
                <w:sz w:val="28"/>
                <w:szCs w:val="28"/>
              </w:rPr>
              <w:t>10/06/2020</w:t>
            </w:r>
          </w:p>
        </w:tc>
        <w:tc>
          <w:tcPr>
            <w:tcW w:w="0" w:type="auto"/>
            <w:tcMar>
              <w:top w:w="45" w:type="dxa"/>
              <w:left w:w="45" w:type="dxa"/>
              <w:bottom w:w="45" w:type="dxa"/>
              <w:right w:w="45" w:type="dxa"/>
            </w:tcMar>
            <w:vAlign w:val="center"/>
            <w:hideMark/>
          </w:tcPr>
          <w:p w:rsidR="008E52EA" w:rsidRPr="004144C4" w:rsidRDefault="00D142EB" w:rsidP="004144C4">
            <w:pPr>
              <w:spacing w:line="276" w:lineRule="auto"/>
              <w:rPr>
                <w:sz w:val="28"/>
                <w:szCs w:val="28"/>
              </w:rPr>
            </w:pPr>
            <w:hyperlink r:id="rId7" w:history="1">
              <w:r w:rsidR="008E52EA" w:rsidRPr="004144C4">
                <w:rPr>
                  <w:rStyle w:val="Hyperlink"/>
                  <w:sz w:val="28"/>
                  <w:szCs w:val="28"/>
                </w:rPr>
                <w:t>Luật sửa đổi, bổ sung một số điều của Luật Giám định tư pháp</w:t>
              </w:r>
            </w:hyperlink>
          </w:p>
        </w:tc>
      </w:tr>
      <w:tr w:rsidR="008E52EA" w:rsidRPr="004144C4" w:rsidTr="00BF34BF">
        <w:tc>
          <w:tcPr>
            <w:tcW w:w="0" w:type="auto"/>
            <w:tcMar>
              <w:top w:w="45" w:type="dxa"/>
              <w:left w:w="45" w:type="dxa"/>
              <w:bottom w:w="45" w:type="dxa"/>
              <w:right w:w="45" w:type="dxa"/>
            </w:tcMar>
            <w:vAlign w:val="center"/>
            <w:hideMark/>
          </w:tcPr>
          <w:p w:rsidR="008E52EA" w:rsidRPr="004144C4" w:rsidRDefault="008E52EA" w:rsidP="004144C4">
            <w:pPr>
              <w:spacing w:line="276" w:lineRule="auto"/>
              <w:rPr>
                <w:sz w:val="28"/>
                <w:szCs w:val="28"/>
              </w:rPr>
            </w:pPr>
            <w:r w:rsidRPr="004144C4">
              <w:rPr>
                <w:sz w:val="28"/>
                <w:szCs w:val="28"/>
              </w:rPr>
              <w:t>57/2020/QH14</w:t>
            </w:r>
          </w:p>
        </w:tc>
        <w:tc>
          <w:tcPr>
            <w:tcW w:w="0" w:type="auto"/>
            <w:tcMar>
              <w:top w:w="45" w:type="dxa"/>
              <w:left w:w="45" w:type="dxa"/>
              <w:bottom w:w="45" w:type="dxa"/>
              <w:right w:w="45" w:type="dxa"/>
            </w:tcMar>
            <w:vAlign w:val="center"/>
            <w:hideMark/>
          </w:tcPr>
          <w:p w:rsidR="008E52EA" w:rsidRPr="004144C4" w:rsidRDefault="008E52EA" w:rsidP="004144C4">
            <w:pPr>
              <w:spacing w:line="276" w:lineRule="auto"/>
              <w:rPr>
                <w:sz w:val="28"/>
                <w:szCs w:val="28"/>
              </w:rPr>
            </w:pPr>
            <w:r w:rsidRPr="004144C4">
              <w:rPr>
                <w:sz w:val="28"/>
                <w:szCs w:val="28"/>
              </w:rPr>
              <w:t>16/06/2020</w:t>
            </w:r>
          </w:p>
        </w:tc>
        <w:tc>
          <w:tcPr>
            <w:tcW w:w="0" w:type="auto"/>
            <w:tcMar>
              <w:top w:w="45" w:type="dxa"/>
              <w:left w:w="45" w:type="dxa"/>
              <w:bottom w:w="45" w:type="dxa"/>
              <w:right w:w="45" w:type="dxa"/>
            </w:tcMar>
            <w:vAlign w:val="center"/>
            <w:hideMark/>
          </w:tcPr>
          <w:p w:rsidR="008E52EA" w:rsidRPr="004144C4" w:rsidRDefault="00D142EB" w:rsidP="004144C4">
            <w:pPr>
              <w:spacing w:line="276" w:lineRule="auto"/>
              <w:rPr>
                <w:sz w:val="28"/>
                <w:szCs w:val="28"/>
              </w:rPr>
            </w:pPr>
            <w:hyperlink r:id="rId8" w:history="1">
              <w:r w:rsidR="008E52EA" w:rsidRPr="004144C4">
                <w:rPr>
                  <w:rStyle w:val="Hyperlink"/>
                  <w:sz w:val="28"/>
                  <w:szCs w:val="28"/>
                </w:rPr>
                <w:t>Luật Thanh niên</w:t>
              </w:r>
            </w:hyperlink>
          </w:p>
        </w:tc>
      </w:tr>
      <w:tr w:rsidR="008E52EA" w:rsidRPr="004144C4" w:rsidTr="00BF34BF">
        <w:tc>
          <w:tcPr>
            <w:tcW w:w="0" w:type="auto"/>
            <w:tcMar>
              <w:top w:w="45" w:type="dxa"/>
              <w:left w:w="45" w:type="dxa"/>
              <w:bottom w:w="45" w:type="dxa"/>
              <w:right w:w="45" w:type="dxa"/>
            </w:tcMar>
            <w:vAlign w:val="center"/>
            <w:hideMark/>
          </w:tcPr>
          <w:p w:rsidR="008E52EA" w:rsidRPr="004144C4" w:rsidRDefault="008E52EA" w:rsidP="004144C4">
            <w:pPr>
              <w:spacing w:line="276" w:lineRule="auto"/>
              <w:jc w:val="both"/>
              <w:rPr>
                <w:sz w:val="28"/>
                <w:szCs w:val="28"/>
              </w:rPr>
            </w:pPr>
            <w:r w:rsidRPr="004144C4">
              <w:rPr>
                <w:sz w:val="28"/>
                <w:szCs w:val="28"/>
              </w:rPr>
              <w:t>58/2020/QH14</w:t>
            </w:r>
          </w:p>
        </w:tc>
        <w:tc>
          <w:tcPr>
            <w:tcW w:w="0" w:type="auto"/>
            <w:tcMar>
              <w:top w:w="45" w:type="dxa"/>
              <w:left w:w="45" w:type="dxa"/>
              <w:bottom w:w="45" w:type="dxa"/>
              <w:right w:w="45" w:type="dxa"/>
            </w:tcMar>
            <w:vAlign w:val="center"/>
            <w:hideMark/>
          </w:tcPr>
          <w:p w:rsidR="008E52EA" w:rsidRPr="004144C4" w:rsidRDefault="008E52EA" w:rsidP="004144C4">
            <w:pPr>
              <w:spacing w:line="276" w:lineRule="auto"/>
              <w:jc w:val="both"/>
              <w:rPr>
                <w:sz w:val="28"/>
                <w:szCs w:val="28"/>
              </w:rPr>
            </w:pPr>
            <w:r w:rsidRPr="004144C4">
              <w:rPr>
                <w:sz w:val="28"/>
                <w:szCs w:val="28"/>
              </w:rPr>
              <w:t>16/06/2020</w:t>
            </w:r>
          </w:p>
        </w:tc>
        <w:tc>
          <w:tcPr>
            <w:tcW w:w="0" w:type="auto"/>
            <w:tcMar>
              <w:top w:w="45" w:type="dxa"/>
              <w:left w:w="45" w:type="dxa"/>
              <w:bottom w:w="45" w:type="dxa"/>
              <w:right w:w="45" w:type="dxa"/>
            </w:tcMar>
            <w:vAlign w:val="center"/>
            <w:hideMark/>
          </w:tcPr>
          <w:p w:rsidR="008E52EA" w:rsidRPr="004144C4" w:rsidRDefault="00D142EB" w:rsidP="004144C4">
            <w:pPr>
              <w:spacing w:line="276" w:lineRule="auto"/>
              <w:jc w:val="both"/>
              <w:rPr>
                <w:sz w:val="28"/>
                <w:szCs w:val="28"/>
              </w:rPr>
            </w:pPr>
            <w:hyperlink r:id="rId9" w:history="1">
              <w:r w:rsidR="008E52EA" w:rsidRPr="004144C4">
                <w:rPr>
                  <w:rStyle w:val="Hyperlink"/>
                  <w:sz w:val="28"/>
                  <w:szCs w:val="28"/>
                </w:rPr>
                <w:t>Luật Hòa giải, đối thoại tại tòa án</w:t>
              </w:r>
            </w:hyperlink>
          </w:p>
        </w:tc>
      </w:tr>
      <w:tr w:rsidR="008E52EA" w:rsidRPr="004144C4" w:rsidTr="00BF34BF">
        <w:tc>
          <w:tcPr>
            <w:tcW w:w="0" w:type="auto"/>
            <w:tcMar>
              <w:top w:w="45" w:type="dxa"/>
              <w:left w:w="45" w:type="dxa"/>
              <w:bottom w:w="45" w:type="dxa"/>
              <w:right w:w="45" w:type="dxa"/>
            </w:tcMar>
            <w:vAlign w:val="center"/>
            <w:hideMark/>
          </w:tcPr>
          <w:p w:rsidR="008E52EA" w:rsidRPr="004144C4" w:rsidRDefault="008E52EA" w:rsidP="004144C4">
            <w:pPr>
              <w:spacing w:line="276" w:lineRule="auto"/>
              <w:rPr>
                <w:sz w:val="28"/>
                <w:szCs w:val="28"/>
              </w:rPr>
            </w:pPr>
            <w:r w:rsidRPr="004144C4">
              <w:rPr>
                <w:sz w:val="28"/>
                <w:szCs w:val="28"/>
              </w:rPr>
              <w:t>59/2020/QH14</w:t>
            </w:r>
          </w:p>
        </w:tc>
        <w:tc>
          <w:tcPr>
            <w:tcW w:w="0" w:type="auto"/>
            <w:tcMar>
              <w:top w:w="45" w:type="dxa"/>
              <w:left w:w="45" w:type="dxa"/>
              <w:bottom w:w="45" w:type="dxa"/>
              <w:right w:w="45" w:type="dxa"/>
            </w:tcMar>
            <w:vAlign w:val="center"/>
            <w:hideMark/>
          </w:tcPr>
          <w:p w:rsidR="008E52EA" w:rsidRPr="004144C4" w:rsidRDefault="008E52EA" w:rsidP="004144C4">
            <w:pPr>
              <w:spacing w:line="276" w:lineRule="auto"/>
              <w:rPr>
                <w:sz w:val="28"/>
                <w:szCs w:val="28"/>
              </w:rPr>
            </w:pPr>
            <w:r w:rsidRPr="004144C4">
              <w:rPr>
                <w:sz w:val="28"/>
                <w:szCs w:val="28"/>
              </w:rPr>
              <w:t>17/06/2020</w:t>
            </w:r>
          </w:p>
        </w:tc>
        <w:tc>
          <w:tcPr>
            <w:tcW w:w="0" w:type="auto"/>
            <w:tcMar>
              <w:top w:w="45" w:type="dxa"/>
              <w:left w:w="45" w:type="dxa"/>
              <w:bottom w:w="45" w:type="dxa"/>
              <w:right w:w="45" w:type="dxa"/>
            </w:tcMar>
            <w:vAlign w:val="center"/>
            <w:hideMark/>
          </w:tcPr>
          <w:p w:rsidR="008E52EA" w:rsidRPr="004144C4" w:rsidRDefault="00D142EB" w:rsidP="004144C4">
            <w:pPr>
              <w:spacing w:line="276" w:lineRule="auto"/>
              <w:rPr>
                <w:sz w:val="28"/>
                <w:szCs w:val="28"/>
              </w:rPr>
            </w:pPr>
            <w:hyperlink r:id="rId10" w:history="1">
              <w:r w:rsidR="008E52EA" w:rsidRPr="004144C4">
                <w:rPr>
                  <w:rStyle w:val="Hyperlink"/>
                  <w:sz w:val="28"/>
                  <w:szCs w:val="28"/>
                </w:rPr>
                <w:t>Luật Doanh nghiệp</w:t>
              </w:r>
            </w:hyperlink>
          </w:p>
        </w:tc>
      </w:tr>
      <w:tr w:rsidR="008E52EA" w:rsidRPr="004144C4" w:rsidTr="00BF34BF">
        <w:tc>
          <w:tcPr>
            <w:tcW w:w="0" w:type="auto"/>
            <w:tcMar>
              <w:top w:w="45" w:type="dxa"/>
              <w:left w:w="45" w:type="dxa"/>
              <w:bottom w:w="45" w:type="dxa"/>
              <w:right w:w="45" w:type="dxa"/>
            </w:tcMar>
            <w:vAlign w:val="center"/>
            <w:hideMark/>
          </w:tcPr>
          <w:p w:rsidR="008E52EA" w:rsidRPr="004144C4" w:rsidRDefault="008E52EA" w:rsidP="004144C4">
            <w:pPr>
              <w:spacing w:line="276" w:lineRule="auto"/>
              <w:jc w:val="both"/>
              <w:rPr>
                <w:sz w:val="28"/>
                <w:szCs w:val="28"/>
              </w:rPr>
            </w:pPr>
            <w:r w:rsidRPr="004144C4">
              <w:rPr>
                <w:sz w:val="28"/>
                <w:szCs w:val="28"/>
              </w:rPr>
              <w:t>60/2020/QH14</w:t>
            </w:r>
          </w:p>
        </w:tc>
        <w:tc>
          <w:tcPr>
            <w:tcW w:w="0" w:type="auto"/>
            <w:tcMar>
              <w:top w:w="45" w:type="dxa"/>
              <w:left w:w="45" w:type="dxa"/>
              <w:bottom w:w="45" w:type="dxa"/>
              <w:right w:w="45" w:type="dxa"/>
            </w:tcMar>
            <w:vAlign w:val="center"/>
            <w:hideMark/>
          </w:tcPr>
          <w:p w:rsidR="008E52EA" w:rsidRPr="004144C4" w:rsidRDefault="008E52EA" w:rsidP="004144C4">
            <w:pPr>
              <w:spacing w:line="276" w:lineRule="auto"/>
              <w:jc w:val="both"/>
              <w:rPr>
                <w:sz w:val="28"/>
                <w:szCs w:val="28"/>
              </w:rPr>
            </w:pPr>
            <w:r w:rsidRPr="004144C4">
              <w:rPr>
                <w:sz w:val="28"/>
                <w:szCs w:val="28"/>
              </w:rPr>
              <w:t>17/06/2020</w:t>
            </w:r>
          </w:p>
        </w:tc>
        <w:tc>
          <w:tcPr>
            <w:tcW w:w="0" w:type="auto"/>
            <w:tcMar>
              <w:top w:w="45" w:type="dxa"/>
              <w:left w:w="45" w:type="dxa"/>
              <w:bottom w:w="45" w:type="dxa"/>
              <w:right w:w="45" w:type="dxa"/>
            </w:tcMar>
            <w:vAlign w:val="center"/>
            <w:hideMark/>
          </w:tcPr>
          <w:p w:rsidR="008E52EA" w:rsidRPr="004144C4" w:rsidRDefault="00D142EB" w:rsidP="004144C4">
            <w:pPr>
              <w:spacing w:line="276" w:lineRule="auto"/>
              <w:jc w:val="both"/>
              <w:rPr>
                <w:sz w:val="28"/>
                <w:szCs w:val="28"/>
              </w:rPr>
            </w:pPr>
            <w:hyperlink r:id="rId11" w:history="1">
              <w:r w:rsidR="008E52EA" w:rsidRPr="004144C4">
                <w:rPr>
                  <w:rStyle w:val="Hyperlink"/>
                  <w:sz w:val="28"/>
                  <w:szCs w:val="28"/>
                </w:rPr>
                <w:t>Luật sửa đổi, bổ sung một số điều của Luật phòng, chống thiên tai và Luật đê điều</w:t>
              </w:r>
            </w:hyperlink>
          </w:p>
        </w:tc>
      </w:tr>
      <w:tr w:rsidR="008E52EA" w:rsidRPr="004144C4" w:rsidTr="00BF34BF">
        <w:tc>
          <w:tcPr>
            <w:tcW w:w="0" w:type="auto"/>
            <w:tcMar>
              <w:top w:w="45" w:type="dxa"/>
              <w:left w:w="45" w:type="dxa"/>
              <w:bottom w:w="45" w:type="dxa"/>
              <w:right w:w="45" w:type="dxa"/>
            </w:tcMar>
            <w:vAlign w:val="center"/>
            <w:hideMark/>
          </w:tcPr>
          <w:p w:rsidR="008E52EA" w:rsidRPr="004144C4" w:rsidRDefault="008E52EA" w:rsidP="004144C4">
            <w:pPr>
              <w:spacing w:line="276" w:lineRule="auto"/>
              <w:rPr>
                <w:sz w:val="28"/>
                <w:szCs w:val="28"/>
              </w:rPr>
            </w:pPr>
            <w:r w:rsidRPr="004144C4">
              <w:rPr>
                <w:sz w:val="28"/>
                <w:szCs w:val="28"/>
              </w:rPr>
              <w:t>61/2020/QH14</w:t>
            </w:r>
          </w:p>
        </w:tc>
        <w:tc>
          <w:tcPr>
            <w:tcW w:w="0" w:type="auto"/>
            <w:tcMar>
              <w:top w:w="45" w:type="dxa"/>
              <w:left w:w="45" w:type="dxa"/>
              <w:bottom w:w="45" w:type="dxa"/>
              <w:right w:w="45" w:type="dxa"/>
            </w:tcMar>
            <w:vAlign w:val="center"/>
            <w:hideMark/>
          </w:tcPr>
          <w:p w:rsidR="008E52EA" w:rsidRPr="004144C4" w:rsidRDefault="008E52EA" w:rsidP="004144C4">
            <w:pPr>
              <w:spacing w:line="276" w:lineRule="auto"/>
              <w:rPr>
                <w:sz w:val="28"/>
                <w:szCs w:val="28"/>
              </w:rPr>
            </w:pPr>
            <w:r w:rsidRPr="004144C4">
              <w:rPr>
                <w:sz w:val="28"/>
                <w:szCs w:val="28"/>
              </w:rPr>
              <w:t>17/06/2020</w:t>
            </w:r>
          </w:p>
        </w:tc>
        <w:tc>
          <w:tcPr>
            <w:tcW w:w="0" w:type="auto"/>
            <w:tcMar>
              <w:top w:w="45" w:type="dxa"/>
              <w:left w:w="45" w:type="dxa"/>
              <w:bottom w:w="45" w:type="dxa"/>
              <w:right w:w="45" w:type="dxa"/>
            </w:tcMar>
            <w:vAlign w:val="center"/>
            <w:hideMark/>
          </w:tcPr>
          <w:p w:rsidR="008E52EA" w:rsidRPr="004144C4" w:rsidRDefault="00D142EB" w:rsidP="004144C4">
            <w:pPr>
              <w:spacing w:line="276" w:lineRule="auto"/>
              <w:rPr>
                <w:sz w:val="28"/>
                <w:szCs w:val="28"/>
              </w:rPr>
            </w:pPr>
            <w:hyperlink r:id="rId12" w:history="1">
              <w:r w:rsidR="008E52EA" w:rsidRPr="004144C4">
                <w:rPr>
                  <w:rStyle w:val="Hyperlink"/>
                  <w:sz w:val="28"/>
                  <w:szCs w:val="28"/>
                </w:rPr>
                <w:t>Luật Đầu tư</w:t>
              </w:r>
            </w:hyperlink>
          </w:p>
        </w:tc>
      </w:tr>
      <w:tr w:rsidR="008E52EA" w:rsidRPr="004144C4" w:rsidTr="00BF34BF">
        <w:tc>
          <w:tcPr>
            <w:tcW w:w="0" w:type="auto"/>
            <w:tcMar>
              <w:top w:w="45" w:type="dxa"/>
              <w:left w:w="45" w:type="dxa"/>
              <w:bottom w:w="45" w:type="dxa"/>
              <w:right w:w="45" w:type="dxa"/>
            </w:tcMar>
            <w:vAlign w:val="center"/>
            <w:hideMark/>
          </w:tcPr>
          <w:p w:rsidR="008E52EA" w:rsidRPr="004144C4" w:rsidRDefault="008E52EA" w:rsidP="004144C4">
            <w:pPr>
              <w:spacing w:line="276" w:lineRule="auto"/>
              <w:jc w:val="both"/>
              <w:rPr>
                <w:sz w:val="28"/>
                <w:szCs w:val="28"/>
              </w:rPr>
            </w:pPr>
            <w:r w:rsidRPr="004144C4">
              <w:rPr>
                <w:sz w:val="28"/>
                <w:szCs w:val="28"/>
              </w:rPr>
              <w:t>62/2020/QH14</w:t>
            </w:r>
          </w:p>
        </w:tc>
        <w:tc>
          <w:tcPr>
            <w:tcW w:w="0" w:type="auto"/>
            <w:tcMar>
              <w:top w:w="45" w:type="dxa"/>
              <w:left w:w="45" w:type="dxa"/>
              <w:bottom w:w="45" w:type="dxa"/>
              <w:right w:w="45" w:type="dxa"/>
            </w:tcMar>
            <w:vAlign w:val="center"/>
            <w:hideMark/>
          </w:tcPr>
          <w:p w:rsidR="008E52EA" w:rsidRPr="004144C4" w:rsidRDefault="008E52EA" w:rsidP="004144C4">
            <w:pPr>
              <w:spacing w:line="276" w:lineRule="auto"/>
              <w:jc w:val="both"/>
              <w:rPr>
                <w:sz w:val="28"/>
                <w:szCs w:val="28"/>
              </w:rPr>
            </w:pPr>
            <w:r w:rsidRPr="004144C4">
              <w:rPr>
                <w:sz w:val="28"/>
                <w:szCs w:val="28"/>
              </w:rPr>
              <w:t>17/06/2020</w:t>
            </w:r>
          </w:p>
        </w:tc>
        <w:tc>
          <w:tcPr>
            <w:tcW w:w="0" w:type="auto"/>
            <w:tcMar>
              <w:top w:w="45" w:type="dxa"/>
              <w:left w:w="45" w:type="dxa"/>
              <w:bottom w:w="45" w:type="dxa"/>
              <w:right w:w="45" w:type="dxa"/>
            </w:tcMar>
            <w:vAlign w:val="center"/>
            <w:hideMark/>
          </w:tcPr>
          <w:p w:rsidR="008E52EA" w:rsidRPr="004144C4" w:rsidRDefault="00D142EB" w:rsidP="004144C4">
            <w:pPr>
              <w:spacing w:line="276" w:lineRule="auto"/>
              <w:jc w:val="both"/>
              <w:rPr>
                <w:sz w:val="28"/>
                <w:szCs w:val="28"/>
              </w:rPr>
            </w:pPr>
            <w:hyperlink r:id="rId13" w:history="1">
              <w:r w:rsidR="008E52EA" w:rsidRPr="004144C4">
                <w:rPr>
                  <w:rStyle w:val="Hyperlink"/>
                  <w:sz w:val="28"/>
                  <w:szCs w:val="28"/>
                </w:rPr>
                <w:t>Luật sửa đổi, bổ sung một số điều của Luật Xây dựng</w:t>
              </w:r>
            </w:hyperlink>
          </w:p>
        </w:tc>
      </w:tr>
      <w:tr w:rsidR="008E52EA" w:rsidRPr="004144C4" w:rsidTr="00BF34BF">
        <w:tc>
          <w:tcPr>
            <w:tcW w:w="0" w:type="auto"/>
            <w:tcMar>
              <w:top w:w="45" w:type="dxa"/>
              <w:left w:w="45" w:type="dxa"/>
              <w:bottom w:w="45" w:type="dxa"/>
              <w:right w:w="45" w:type="dxa"/>
            </w:tcMar>
            <w:vAlign w:val="center"/>
            <w:hideMark/>
          </w:tcPr>
          <w:p w:rsidR="008E52EA" w:rsidRPr="004144C4" w:rsidRDefault="008E52EA" w:rsidP="004144C4">
            <w:pPr>
              <w:spacing w:line="276" w:lineRule="auto"/>
              <w:rPr>
                <w:sz w:val="28"/>
                <w:szCs w:val="28"/>
              </w:rPr>
            </w:pPr>
            <w:r w:rsidRPr="004144C4">
              <w:rPr>
                <w:sz w:val="28"/>
                <w:szCs w:val="28"/>
              </w:rPr>
              <w:t>63/2020/QH14</w:t>
            </w:r>
          </w:p>
        </w:tc>
        <w:tc>
          <w:tcPr>
            <w:tcW w:w="0" w:type="auto"/>
            <w:tcMar>
              <w:top w:w="45" w:type="dxa"/>
              <w:left w:w="45" w:type="dxa"/>
              <w:bottom w:w="45" w:type="dxa"/>
              <w:right w:w="45" w:type="dxa"/>
            </w:tcMar>
            <w:vAlign w:val="center"/>
            <w:hideMark/>
          </w:tcPr>
          <w:p w:rsidR="008E52EA" w:rsidRPr="004144C4" w:rsidRDefault="008E52EA" w:rsidP="004144C4">
            <w:pPr>
              <w:spacing w:line="276" w:lineRule="auto"/>
              <w:rPr>
                <w:sz w:val="28"/>
                <w:szCs w:val="28"/>
              </w:rPr>
            </w:pPr>
            <w:r w:rsidRPr="004144C4">
              <w:rPr>
                <w:sz w:val="28"/>
                <w:szCs w:val="28"/>
              </w:rPr>
              <w:t>18/06/2020</w:t>
            </w:r>
          </w:p>
        </w:tc>
        <w:tc>
          <w:tcPr>
            <w:tcW w:w="0" w:type="auto"/>
            <w:tcMar>
              <w:top w:w="45" w:type="dxa"/>
              <w:left w:w="45" w:type="dxa"/>
              <w:bottom w:w="45" w:type="dxa"/>
              <w:right w:w="45" w:type="dxa"/>
            </w:tcMar>
            <w:vAlign w:val="center"/>
            <w:hideMark/>
          </w:tcPr>
          <w:p w:rsidR="008E52EA" w:rsidRPr="004144C4" w:rsidRDefault="00D142EB" w:rsidP="004144C4">
            <w:pPr>
              <w:spacing w:line="276" w:lineRule="auto"/>
              <w:rPr>
                <w:sz w:val="28"/>
                <w:szCs w:val="28"/>
              </w:rPr>
            </w:pPr>
            <w:hyperlink r:id="rId14" w:history="1">
              <w:r w:rsidR="008E52EA" w:rsidRPr="004144C4">
                <w:rPr>
                  <w:rStyle w:val="Hyperlink"/>
                  <w:sz w:val="28"/>
                  <w:szCs w:val="28"/>
                </w:rPr>
                <w:t>Luật sửa đổi, bổ sung một số điều của Luật ban hành văn bản quy phạm pháp luật</w:t>
              </w:r>
            </w:hyperlink>
          </w:p>
        </w:tc>
      </w:tr>
      <w:tr w:rsidR="008E52EA" w:rsidRPr="004144C4" w:rsidTr="00BF34BF">
        <w:tc>
          <w:tcPr>
            <w:tcW w:w="0" w:type="auto"/>
            <w:tcMar>
              <w:top w:w="45" w:type="dxa"/>
              <w:left w:w="45" w:type="dxa"/>
              <w:bottom w:w="45" w:type="dxa"/>
              <w:right w:w="45" w:type="dxa"/>
            </w:tcMar>
            <w:vAlign w:val="center"/>
            <w:hideMark/>
          </w:tcPr>
          <w:p w:rsidR="008E52EA" w:rsidRPr="004144C4" w:rsidRDefault="008E52EA" w:rsidP="004144C4">
            <w:pPr>
              <w:spacing w:line="276" w:lineRule="auto"/>
              <w:jc w:val="both"/>
              <w:rPr>
                <w:sz w:val="28"/>
                <w:szCs w:val="28"/>
              </w:rPr>
            </w:pPr>
            <w:r w:rsidRPr="004144C4">
              <w:rPr>
                <w:sz w:val="28"/>
                <w:szCs w:val="28"/>
              </w:rPr>
              <w:t>64/2020/QH14</w:t>
            </w:r>
          </w:p>
        </w:tc>
        <w:tc>
          <w:tcPr>
            <w:tcW w:w="0" w:type="auto"/>
            <w:tcMar>
              <w:top w:w="45" w:type="dxa"/>
              <w:left w:w="45" w:type="dxa"/>
              <w:bottom w:w="45" w:type="dxa"/>
              <w:right w:w="45" w:type="dxa"/>
            </w:tcMar>
            <w:vAlign w:val="center"/>
            <w:hideMark/>
          </w:tcPr>
          <w:p w:rsidR="008E52EA" w:rsidRPr="004144C4" w:rsidRDefault="008E52EA" w:rsidP="004144C4">
            <w:pPr>
              <w:spacing w:line="276" w:lineRule="auto"/>
              <w:jc w:val="both"/>
              <w:rPr>
                <w:sz w:val="28"/>
                <w:szCs w:val="28"/>
              </w:rPr>
            </w:pPr>
            <w:r w:rsidRPr="004144C4">
              <w:rPr>
                <w:sz w:val="28"/>
                <w:szCs w:val="28"/>
              </w:rPr>
              <w:t>18/06/2020</w:t>
            </w:r>
          </w:p>
        </w:tc>
        <w:tc>
          <w:tcPr>
            <w:tcW w:w="0" w:type="auto"/>
            <w:tcMar>
              <w:top w:w="45" w:type="dxa"/>
              <w:left w:w="45" w:type="dxa"/>
              <w:bottom w:w="45" w:type="dxa"/>
              <w:right w:w="45" w:type="dxa"/>
            </w:tcMar>
            <w:vAlign w:val="center"/>
            <w:hideMark/>
          </w:tcPr>
          <w:p w:rsidR="008E52EA" w:rsidRPr="004144C4" w:rsidRDefault="00D142EB" w:rsidP="004144C4">
            <w:pPr>
              <w:spacing w:line="276" w:lineRule="auto"/>
              <w:jc w:val="both"/>
              <w:rPr>
                <w:sz w:val="28"/>
                <w:szCs w:val="28"/>
              </w:rPr>
            </w:pPr>
            <w:hyperlink r:id="rId15" w:history="1">
              <w:r w:rsidR="008E52EA" w:rsidRPr="004144C4">
                <w:rPr>
                  <w:rStyle w:val="Hyperlink"/>
                  <w:sz w:val="28"/>
                  <w:szCs w:val="28"/>
                </w:rPr>
                <w:t>Luật Đầu tư theo phương thức đối tác công tư</w:t>
              </w:r>
            </w:hyperlink>
          </w:p>
        </w:tc>
      </w:tr>
      <w:tr w:rsidR="008E52EA" w:rsidRPr="004144C4" w:rsidTr="00BF34BF">
        <w:tc>
          <w:tcPr>
            <w:tcW w:w="0" w:type="auto"/>
            <w:tcMar>
              <w:top w:w="45" w:type="dxa"/>
              <w:left w:w="45" w:type="dxa"/>
              <w:bottom w:w="45" w:type="dxa"/>
              <w:right w:w="45" w:type="dxa"/>
            </w:tcMar>
            <w:vAlign w:val="center"/>
            <w:hideMark/>
          </w:tcPr>
          <w:p w:rsidR="008E52EA" w:rsidRPr="004144C4" w:rsidRDefault="008E52EA" w:rsidP="004144C4">
            <w:pPr>
              <w:spacing w:line="276" w:lineRule="auto"/>
              <w:rPr>
                <w:sz w:val="28"/>
                <w:szCs w:val="28"/>
              </w:rPr>
            </w:pPr>
            <w:r w:rsidRPr="004144C4">
              <w:rPr>
                <w:sz w:val="28"/>
                <w:szCs w:val="28"/>
              </w:rPr>
              <w:t>65/2020/QH14</w:t>
            </w:r>
          </w:p>
        </w:tc>
        <w:tc>
          <w:tcPr>
            <w:tcW w:w="0" w:type="auto"/>
            <w:tcMar>
              <w:top w:w="45" w:type="dxa"/>
              <w:left w:w="45" w:type="dxa"/>
              <w:bottom w:w="45" w:type="dxa"/>
              <w:right w:w="45" w:type="dxa"/>
            </w:tcMar>
            <w:vAlign w:val="center"/>
            <w:hideMark/>
          </w:tcPr>
          <w:p w:rsidR="008E52EA" w:rsidRPr="004144C4" w:rsidRDefault="008E52EA" w:rsidP="004144C4">
            <w:pPr>
              <w:spacing w:line="276" w:lineRule="auto"/>
              <w:rPr>
                <w:sz w:val="28"/>
                <w:szCs w:val="28"/>
              </w:rPr>
            </w:pPr>
            <w:r w:rsidRPr="004144C4">
              <w:rPr>
                <w:sz w:val="28"/>
                <w:szCs w:val="28"/>
              </w:rPr>
              <w:t>19/06/2020</w:t>
            </w:r>
          </w:p>
        </w:tc>
        <w:tc>
          <w:tcPr>
            <w:tcW w:w="0" w:type="auto"/>
            <w:tcMar>
              <w:top w:w="45" w:type="dxa"/>
              <w:left w:w="45" w:type="dxa"/>
              <w:bottom w:w="45" w:type="dxa"/>
              <w:right w:w="45" w:type="dxa"/>
            </w:tcMar>
            <w:vAlign w:val="center"/>
            <w:hideMark/>
          </w:tcPr>
          <w:p w:rsidR="008E52EA" w:rsidRPr="004144C4" w:rsidRDefault="00D142EB" w:rsidP="004144C4">
            <w:pPr>
              <w:spacing w:line="276" w:lineRule="auto"/>
              <w:rPr>
                <w:sz w:val="28"/>
                <w:szCs w:val="28"/>
              </w:rPr>
            </w:pPr>
            <w:hyperlink r:id="rId16" w:history="1">
              <w:r w:rsidR="008E52EA" w:rsidRPr="004144C4">
                <w:rPr>
                  <w:rStyle w:val="Hyperlink"/>
                  <w:sz w:val="28"/>
                  <w:szCs w:val="28"/>
                </w:rPr>
                <w:t>Luật sửa đổi, bổ sung một số điều của Luật Tổ chức Quốc hội</w:t>
              </w:r>
            </w:hyperlink>
          </w:p>
        </w:tc>
      </w:tr>
    </w:tbl>
    <w:p w:rsidR="00600944" w:rsidRPr="004144C4" w:rsidRDefault="00202B65" w:rsidP="0088147F">
      <w:pPr>
        <w:pStyle w:val="Heading1"/>
        <w:numPr>
          <w:ilvl w:val="0"/>
          <w:numId w:val="7"/>
        </w:numPr>
        <w:tabs>
          <w:tab w:val="left" w:pos="1396"/>
        </w:tabs>
        <w:spacing w:line="276" w:lineRule="auto"/>
        <w:ind w:right="196"/>
      </w:pPr>
      <w:r w:rsidRPr="004144C4">
        <w:t>Các Nghị quyết được  thông</w:t>
      </w:r>
      <w:r w:rsidRPr="004144C4">
        <w:rPr>
          <w:spacing w:val="3"/>
        </w:rPr>
        <w:t xml:space="preserve"> </w:t>
      </w:r>
      <w:r w:rsidRPr="004144C4">
        <w:t>qua.</w:t>
      </w:r>
    </w:p>
    <w:p w:rsidR="008E52EA" w:rsidRPr="004144C4" w:rsidRDefault="008E52EA" w:rsidP="004144C4">
      <w:pPr>
        <w:pStyle w:val="ListParagraph"/>
        <w:tabs>
          <w:tab w:val="left" w:pos="1043"/>
        </w:tabs>
        <w:spacing w:before="0" w:line="276" w:lineRule="auto"/>
        <w:ind w:left="1043" w:firstLine="0"/>
        <w:jc w:val="left"/>
        <w:rPr>
          <w:sz w:val="28"/>
          <w:szCs w:val="28"/>
        </w:rPr>
      </w:pPr>
      <w:r w:rsidRPr="004144C4">
        <w:rPr>
          <w:spacing w:val="-6"/>
          <w:sz w:val="28"/>
          <w:szCs w:val="28"/>
        </w:rPr>
        <w:t>21</w:t>
      </w:r>
      <w:r w:rsidRPr="004144C4">
        <w:rPr>
          <w:spacing w:val="-21"/>
          <w:sz w:val="28"/>
          <w:szCs w:val="28"/>
        </w:rPr>
        <w:t xml:space="preserve"> </w:t>
      </w:r>
      <w:r w:rsidRPr="004144C4">
        <w:rPr>
          <w:spacing w:val="-8"/>
          <w:sz w:val="28"/>
          <w:szCs w:val="28"/>
        </w:rPr>
        <w:t>Nghị</w:t>
      </w:r>
      <w:r w:rsidRPr="004144C4">
        <w:rPr>
          <w:spacing w:val="-20"/>
          <w:sz w:val="28"/>
          <w:szCs w:val="28"/>
        </w:rPr>
        <w:t xml:space="preserve"> </w:t>
      </w:r>
      <w:r w:rsidRPr="004144C4">
        <w:rPr>
          <w:spacing w:val="-9"/>
          <w:sz w:val="28"/>
          <w:szCs w:val="28"/>
        </w:rPr>
        <w:t>quyết:</w:t>
      </w:r>
      <w:r w:rsidRPr="004144C4">
        <w:rPr>
          <w:spacing w:val="-21"/>
          <w:sz w:val="28"/>
          <w:szCs w:val="28"/>
        </w:rPr>
        <w:t xml:space="preserve"> </w:t>
      </w:r>
      <w:r w:rsidRPr="004144C4">
        <w:rPr>
          <w:spacing w:val="-8"/>
          <w:sz w:val="28"/>
          <w:szCs w:val="28"/>
        </w:rPr>
        <w:t>Được</w:t>
      </w:r>
      <w:r w:rsidRPr="004144C4">
        <w:rPr>
          <w:spacing w:val="-19"/>
          <w:sz w:val="28"/>
          <w:szCs w:val="28"/>
        </w:rPr>
        <w:t xml:space="preserve"> </w:t>
      </w:r>
      <w:r w:rsidRPr="004144C4">
        <w:rPr>
          <w:spacing w:val="-9"/>
          <w:sz w:val="28"/>
          <w:szCs w:val="28"/>
        </w:rPr>
        <w:t>đăng</w:t>
      </w:r>
      <w:r w:rsidRPr="004144C4">
        <w:rPr>
          <w:spacing w:val="-20"/>
          <w:sz w:val="28"/>
          <w:szCs w:val="28"/>
        </w:rPr>
        <w:t xml:space="preserve"> </w:t>
      </w:r>
      <w:r w:rsidRPr="004144C4">
        <w:rPr>
          <w:spacing w:val="-7"/>
          <w:sz w:val="28"/>
          <w:szCs w:val="28"/>
        </w:rPr>
        <w:t>tải</w:t>
      </w:r>
      <w:r w:rsidRPr="004144C4">
        <w:rPr>
          <w:spacing w:val="-21"/>
          <w:sz w:val="28"/>
          <w:szCs w:val="28"/>
        </w:rPr>
        <w:t xml:space="preserve"> </w:t>
      </w:r>
      <w:r w:rsidRPr="004144C4">
        <w:rPr>
          <w:spacing w:val="-8"/>
          <w:sz w:val="28"/>
          <w:szCs w:val="28"/>
        </w:rPr>
        <w:t>trên</w:t>
      </w:r>
      <w:r w:rsidRPr="004144C4">
        <w:rPr>
          <w:spacing w:val="-20"/>
          <w:sz w:val="28"/>
          <w:szCs w:val="28"/>
        </w:rPr>
        <w:t xml:space="preserve"> </w:t>
      </w:r>
      <w:r w:rsidRPr="004144C4">
        <w:rPr>
          <w:spacing w:val="-8"/>
          <w:sz w:val="28"/>
          <w:szCs w:val="28"/>
        </w:rPr>
        <w:t>Cổng</w:t>
      </w:r>
      <w:r w:rsidRPr="004144C4">
        <w:rPr>
          <w:spacing w:val="-20"/>
          <w:sz w:val="28"/>
          <w:szCs w:val="28"/>
        </w:rPr>
        <w:t xml:space="preserve"> </w:t>
      </w:r>
      <w:r w:rsidRPr="004144C4">
        <w:rPr>
          <w:spacing w:val="-9"/>
          <w:sz w:val="28"/>
          <w:szCs w:val="28"/>
        </w:rPr>
        <w:t>Thông</w:t>
      </w:r>
      <w:r w:rsidRPr="004144C4">
        <w:rPr>
          <w:spacing w:val="-21"/>
          <w:sz w:val="28"/>
          <w:szCs w:val="28"/>
        </w:rPr>
        <w:t xml:space="preserve"> </w:t>
      </w:r>
      <w:r w:rsidRPr="004144C4">
        <w:rPr>
          <w:spacing w:val="-8"/>
          <w:sz w:val="28"/>
          <w:szCs w:val="28"/>
        </w:rPr>
        <w:t>tin</w:t>
      </w:r>
      <w:r w:rsidRPr="004144C4">
        <w:rPr>
          <w:spacing w:val="-20"/>
          <w:sz w:val="28"/>
          <w:szCs w:val="28"/>
        </w:rPr>
        <w:t xml:space="preserve"> </w:t>
      </w:r>
      <w:r w:rsidRPr="004144C4">
        <w:rPr>
          <w:spacing w:val="-8"/>
          <w:sz w:val="28"/>
          <w:szCs w:val="28"/>
        </w:rPr>
        <w:t>điện</w:t>
      </w:r>
      <w:r w:rsidRPr="004144C4">
        <w:rPr>
          <w:spacing w:val="-20"/>
          <w:sz w:val="28"/>
          <w:szCs w:val="28"/>
        </w:rPr>
        <w:t xml:space="preserve"> </w:t>
      </w:r>
      <w:r w:rsidRPr="004144C4">
        <w:rPr>
          <w:spacing w:val="-6"/>
          <w:sz w:val="28"/>
          <w:szCs w:val="28"/>
        </w:rPr>
        <w:t>tử</w:t>
      </w:r>
      <w:r w:rsidRPr="004144C4">
        <w:rPr>
          <w:spacing w:val="-20"/>
          <w:sz w:val="28"/>
          <w:szCs w:val="28"/>
        </w:rPr>
        <w:t xml:space="preserve"> </w:t>
      </w:r>
      <w:r w:rsidRPr="0088147F">
        <w:rPr>
          <w:spacing w:val="-8"/>
          <w:sz w:val="28"/>
          <w:szCs w:val="28"/>
        </w:rPr>
        <w:t>của Sở</w:t>
      </w:r>
      <w:r w:rsidRPr="004144C4">
        <w:rPr>
          <w:spacing w:val="-8"/>
          <w:sz w:val="28"/>
          <w:szCs w:val="28"/>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910"/>
        <w:gridCol w:w="1443"/>
        <w:gridCol w:w="5989"/>
      </w:tblGrid>
      <w:tr w:rsidR="008E52EA" w:rsidRPr="004144C4" w:rsidTr="00BF34BF">
        <w:tc>
          <w:tcPr>
            <w:tcW w:w="0" w:type="auto"/>
            <w:tcMar>
              <w:top w:w="45" w:type="dxa"/>
              <w:left w:w="45" w:type="dxa"/>
              <w:bottom w:w="45" w:type="dxa"/>
              <w:right w:w="45" w:type="dxa"/>
            </w:tcMar>
            <w:vAlign w:val="center"/>
          </w:tcPr>
          <w:p w:rsidR="008E52EA" w:rsidRPr="004144C4" w:rsidRDefault="008E52EA" w:rsidP="004144C4">
            <w:pPr>
              <w:spacing w:line="276" w:lineRule="auto"/>
              <w:jc w:val="center"/>
              <w:rPr>
                <w:b/>
                <w:sz w:val="28"/>
                <w:szCs w:val="28"/>
              </w:rPr>
            </w:pPr>
            <w:r w:rsidRPr="004144C4">
              <w:rPr>
                <w:b/>
                <w:sz w:val="28"/>
                <w:szCs w:val="28"/>
              </w:rPr>
              <w:t>Số/Ký hiệu</w:t>
            </w:r>
          </w:p>
        </w:tc>
        <w:tc>
          <w:tcPr>
            <w:tcW w:w="0" w:type="auto"/>
            <w:tcMar>
              <w:top w:w="45" w:type="dxa"/>
              <w:left w:w="45" w:type="dxa"/>
              <w:bottom w:w="45" w:type="dxa"/>
              <w:right w:w="45" w:type="dxa"/>
            </w:tcMar>
            <w:vAlign w:val="center"/>
          </w:tcPr>
          <w:p w:rsidR="008E52EA" w:rsidRPr="004144C4" w:rsidRDefault="008E52EA" w:rsidP="004144C4">
            <w:pPr>
              <w:spacing w:line="276" w:lineRule="auto"/>
              <w:jc w:val="center"/>
              <w:rPr>
                <w:b/>
                <w:sz w:val="28"/>
                <w:szCs w:val="28"/>
              </w:rPr>
            </w:pPr>
            <w:r w:rsidRPr="004144C4">
              <w:rPr>
                <w:b/>
                <w:sz w:val="28"/>
                <w:szCs w:val="28"/>
              </w:rPr>
              <w:t>Ngày ban hành</w:t>
            </w:r>
          </w:p>
        </w:tc>
        <w:tc>
          <w:tcPr>
            <w:tcW w:w="0" w:type="auto"/>
            <w:tcMar>
              <w:top w:w="45" w:type="dxa"/>
              <w:left w:w="45" w:type="dxa"/>
              <w:bottom w:w="45" w:type="dxa"/>
              <w:right w:w="45" w:type="dxa"/>
            </w:tcMar>
            <w:vAlign w:val="center"/>
          </w:tcPr>
          <w:p w:rsidR="008E52EA" w:rsidRPr="004144C4" w:rsidRDefault="008E52EA" w:rsidP="004144C4">
            <w:pPr>
              <w:spacing w:line="276" w:lineRule="auto"/>
              <w:jc w:val="center"/>
              <w:rPr>
                <w:b/>
                <w:spacing w:val="-10"/>
                <w:sz w:val="28"/>
                <w:szCs w:val="28"/>
              </w:rPr>
            </w:pPr>
            <w:r w:rsidRPr="004144C4">
              <w:rPr>
                <w:b/>
                <w:spacing w:val="-10"/>
                <w:sz w:val="28"/>
                <w:szCs w:val="28"/>
              </w:rPr>
              <w:t>Trích yếu</w:t>
            </w:r>
          </w:p>
        </w:tc>
      </w:tr>
      <w:tr w:rsidR="008E52EA" w:rsidRPr="004144C4" w:rsidTr="00BF34BF">
        <w:tc>
          <w:tcPr>
            <w:tcW w:w="0" w:type="auto"/>
            <w:tcMar>
              <w:top w:w="45" w:type="dxa"/>
              <w:left w:w="45" w:type="dxa"/>
              <w:bottom w:w="45" w:type="dxa"/>
              <w:right w:w="45" w:type="dxa"/>
            </w:tcMar>
            <w:vAlign w:val="center"/>
            <w:hideMark/>
          </w:tcPr>
          <w:p w:rsidR="008E52EA" w:rsidRPr="004144C4" w:rsidRDefault="008E52EA" w:rsidP="004144C4">
            <w:pPr>
              <w:spacing w:line="276" w:lineRule="auto"/>
              <w:rPr>
                <w:sz w:val="28"/>
                <w:szCs w:val="28"/>
              </w:rPr>
            </w:pPr>
            <w:r w:rsidRPr="004144C4">
              <w:rPr>
                <w:sz w:val="28"/>
                <w:szCs w:val="28"/>
              </w:rPr>
              <w:t>102/2020/QH14</w:t>
            </w:r>
          </w:p>
        </w:tc>
        <w:tc>
          <w:tcPr>
            <w:tcW w:w="0" w:type="auto"/>
            <w:tcMar>
              <w:top w:w="45" w:type="dxa"/>
              <w:left w:w="45" w:type="dxa"/>
              <w:bottom w:w="45" w:type="dxa"/>
              <w:right w:w="45" w:type="dxa"/>
            </w:tcMar>
            <w:vAlign w:val="center"/>
            <w:hideMark/>
          </w:tcPr>
          <w:p w:rsidR="008E52EA" w:rsidRPr="004144C4" w:rsidRDefault="008E52EA" w:rsidP="004144C4">
            <w:pPr>
              <w:spacing w:line="276" w:lineRule="auto"/>
              <w:rPr>
                <w:sz w:val="28"/>
                <w:szCs w:val="28"/>
              </w:rPr>
            </w:pPr>
            <w:r w:rsidRPr="004144C4">
              <w:rPr>
                <w:sz w:val="28"/>
                <w:szCs w:val="28"/>
              </w:rPr>
              <w:t>08/06/2020</w:t>
            </w:r>
          </w:p>
        </w:tc>
        <w:tc>
          <w:tcPr>
            <w:tcW w:w="0" w:type="auto"/>
            <w:tcMar>
              <w:top w:w="45" w:type="dxa"/>
              <w:left w:w="45" w:type="dxa"/>
              <w:bottom w:w="45" w:type="dxa"/>
              <w:right w:w="45" w:type="dxa"/>
            </w:tcMar>
            <w:vAlign w:val="center"/>
            <w:hideMark/>
          </w:tcPr>
          <w:p w:rsidR="008E52EA" w:rsidRPr="004144C4" w:rsidRDefault="00D142EB" w:rsidP="004144C4">
            <w:pPr>
              <w:spacing w:line="276" w:lineRule="auto"/>
              <w:rPr>
                <w:spacing w:val="-10"/>
                <w:sz w:val="28"/>
                <w:szCs w:val="28"/>
              </w:rPr>
            </w:pPr>
            <w:hyperlink r:id="rId17" w:history="1">
              <w:r w:rsidR="008E52EA" w:rsidRPr="004144C4">
                <w:rPr>
                  <w:rStyle w:val="Hyperlink"/>
                  <w:spacing w:val="-10"/>
                  <w:sz w:val="28"/>
                  <w:szCs w:val="28"/>
                </w:rPr>
                <w:t>Phê chuẩn Hiệp định Thương mại tự do giữa Cộng hòa xã hội chủ nghĩa Việt Nam và Liên minh Châu Âu</w:t>
              </w:r>
            </w:hyperlink>
          </w:p>
        </w:tc>
      </w:tr>
      <w:tr w:rsidR="008E52EA" w:rsidRPr="004144C4" w:rsidTr="00BF34BF">
        <w:tc>
          <w:tcPr>
            <w:tcW w:w="0" w:type="auto"/>
            <w:tcMar>
              <w:top w:w="45" w:type="dxa"/>
              <w:left w:w="45" w:type="dxa"/>
              <w:bottom w:w="45" w:type="dxa"/>
              <w:right w:w="45" w:type="dxa"/>
            </w:tcMar>
            <w:vAlign w:val="center"/>
            <w:hideMark/>
          </w:tcPr>
          <w:p w:rsidR="008E52EA" w:rsidRPr="004144C4" w:rsidRDefault="008E52EA" w:rsidP="004144C4">
            <w:pPr>
              <w:spacing w:line="276" w:lineRule="auto"/>
              <w:jc w:val="both"/>
              <w:rPr>
                <w:sz w:val="28"/>
                <w:szCs w:val="28"/>
              </w:rPr>
            </w:pPr>
            <w:r w:rsidRPr="004144C4">
              <w:rPr>
                <w:sz w:val="28"/>
                <w:szCs w:val="28"/>
              </w:rPr>
              <w:t>103/2020/QH14</w:t>
            </w:r>
          </w:p>
        </w:tc>
        <w:tc>
          <w:tcPr>
            <w:tcW w:w="0" w:type="auto"/>
            <w:tcMar>
              <w:top w:w="45" w:type="dxa"/>
              <w:left w:w="45" w:type="dxa"/>
              <w:bottom w:w="45" w:type="dxa"/>
              <w:right w:w="45" w:type="dxa"/>
            </w:tcMar>
            <w:vAlign w:val="center"/>
            <w:hideMark/>
          </w:tcPr>
          <w:p w:rsidR="008E52EA" w:rsidRPr="004144C4" w:rsidRDefault="008E52EA" w:rsidP="004144C4">
            <w:pPr>
              <w:spacing w:line="276" w:lineRule="auto"/>
              <w:jc w:val="both"/>
              <w:rPr>
                <w:sz w:val="28"/>
                <w:szCs w:val="28"/>
              </w:rPr>
            </w:pPr>
            <w:r w:rsidRPr="004144C4">
              <w:rPr>
                <w:sz w:val="28"/>
                <w:szCs w:val="28"/>
              </w:rPr>
              <w:t>08/06/2020</w:t>
            </w:r>
          </w:p>
        </w:tc>
        <w:tc>
          <w:tcPr>
            <w:tcW w:w="0" w:type="auto"/>
            <w:tcMar>
              <w:top w:w="45" w:type="dxa"/>
              <w:left w:w="45" w:type="dxa"/>
              <w:bottom w:w="45" w:type="dxa"/>
              <w:right w:w="45" w:type="dxa"/>
            </w:tcMar>
            <w:vAlign w:val="center"/>
            <w:hideMark/>
          </w:tcPr>
          <w:p w:rsidR="008E52EA" w:rsidRPr="004144C4" w:rsidRDefault="00D142EB" w:rsidP="004144C4">
            <w:pPr>
              <w:spacing w:line="276" w:lineRule="auto"/>
              <w:jc w:val="both"/>
              <w:rPr>
                <w:sz w:val="28"/>
                <w:szCs w:val="28"/>
              </w:rPr>
            </w:pPr>
            <w:hyperlink r:id="rId18" w:history="1">
              <w:r w:rsidR="008E52EA" w:rsidRPr="004144C4">
                <w:rPr>
                  <w:rStyle w:val="Hyperlink"/>
                  <w:sz w:val="28"/>
                  <w:szCs w:val="28"/>
                </w:rPr>
                <w:t>Phê chuẩn Hiệp định Bảo hộ đầu tư giữa một bên là Cộng hòa xã hội chủ nghĩa Việt Nam và một bên là Liên minh Châu Âu và các nước thành viên Liên minh Châu Âu</w:t>
              </w:r>
            </w:hyperlink>
          </w:p>
        </w:tc>
      </w:tr>
      <w:tr w:rsidR="008E52EA" w:rsidRPr="004144C4" w:rsidTr="00BF34BF">
        <w:tc>
          <w:tcPr>
            <w:tcW w:w="0" w:type="auto"/>
            <w:tcMar>
              <w:top w:w="45" w:type="dxa"/>
              <w:left w:w="45" w:type="dxa"/>
              <w:bottom w:w="45" w:type="dxa"/>
              <w:right w:w="45" w:type="dxa"/>
            </w:tcMar>
            <w:vAlign w:val="center"/>
            <w:hideMark/>
          </w:tcPr>
          <w:p w:rsidR="008E52EA" w:rsidRPr="004144C4" w:rsidRDefault="008E52EA" w:rsidP="004144C4">
            <w:pPr>
              <w:spacing w:line="276" w:lineRule="auto"/>
              <w:rPr>
                <w:sz w:val="28"/>
                <w:szCs w:val="28"/>
              </w:rPr>
            </w:pPr>
            <w:r w:rsidRPr="004144C4">
              <w:rPr>
                <w:sz w:val="28"/>
                <w:szCs w:val="28"/>
              </w:rPr>
              <w:t>104/2020/QH14</w:t>
            </w:r>
          </w:p>
        </w:tc>
        <w:tc>
          <w:tcPr>
            <w:tcW w:w="0" w:type="auto"/>
            <w:tcMar>
              <w:top w:w="45" w:type="dxa"/>
              <w:left w:w="45" w:type="dxa"/>
              <w:bottom w:w="45" w:type="dxa"/>
              <w:right w:w="45" w:type="dxa"/>
            </w:tcMar>
            <w:vAlign w:val="center"/>
            <w:hideMark/>
          </w:tcPr>
          <w:p w:rsidR="008E52EA" w:rsidRPr="004144C4" w:rsidRDefault="008E52EA" w:rsidP="004144C4">
            <w:pPr>
              <w:spacing w:line="276" w:lineRule="auto"/>
              <w:rPr>
                <w:sz w:val="28"/>
                <w:szCs w:val="28"/>
              </w:rPr>
            </w:pPr>
            <w:r w:rsidRPr="004144C4">
              <w:rPr>
                <w:sz w:val="28"/>
                <w:szCs w:val="28"/>
              </w:rPr>
              <w:t>08/06/2020</w:t>
            </w:r>
          </w:p>
        </w:tc>
        <w:tc>
          <w:tcPr>
            <w:tcW w:w="0" w:type="auto"/>
            <w:tcMar>
              <w:top w:w="45" w:type="dxa"/>
              <w:left w:w="45" w:type="dxa"/>
              <w:bottom w:w="45" w:type="dxa"/>
              <w:right w:w="45" w:type="dxa"/>
            </w:tcMar>
            <w:vAlign w:val="center"/>
            <w:hideMark/>
          </w:tcPr>
          <w:p w:rsidR="008E52EA" w:rsidRPr="004144C4" w:rsidRDefault="00D142EB" w:rsidP="004144C4">
            <w:pPr>
              <w:spacing w:line="276" w:lineRule="auto"/>
              <w:rPr>
                <w:sz w:val="28"/>
                <w:szCs w:val="28"/>
              </w:rPr>
            </w:pPr>
            <w:hyperlink r:id="rId19" w:history="1">
              <w:r w:rsidR="008E52EA" w:rsidRPr="004144C4">
                <w:rPr>
                  <w:rStyle w:val="Hyperlink"/>
                  <w:sz w:val="28"/>
                  <w:szCs w:val="28"/>
                </w:rPr>
                <w:t>Gia nhập Công ước số 105 của Tổ chức Lao động quốc tế về Xóa bỏ lao động cưỡng bức</w:t>
              </w:r>
            </w:hyperlink>
          </w:p>
        </w:tc>
      </w:tr>
      <w:tr w:rsidR="008E52EA" w:rsidRPr="004144C4" w:rsidTr="00BF34BF">
        <w:tc>
          <w:tcPr>
            <w:tcW w:w="0" w:type="auto"/>
            <w:tcMar>
              <w:top w:w="45" w:type="dxa"/>
              <w:left w:w="45" w:type="dxa"/>
              <w:bottom w:w="45" w:type="dxa"/>
              <w:right w:w="45" w:type="dxa"/>
            </w:tcMar>
            <w:vAlign w:val="center"/>
            <w:hideMark/>
          </w:tcPr>
          <w:p w:rsidR="008E52EA" w:rsidRPr="004144C4" w:rsidRDefault="008E52EA" w:rsidP="004144C4">
            <w:pPr>
              <w:spacing w:line="276" w:lineRule="auto"/>
              <w:jc w:val="both"/>
              <w:rPr>
                <w:sz w:val="28"/>
                <w:szCs w:val="28"/>
              </w:rPr>
            </w:pPr>
            <w:r w:rsidRPr="004144C4">
              <w:rPr>
                <w:sz w:val="28"/>
                <w:szCs w:val="28"/>
              </w:rPr>
              <w:t>105/2020/QH14</w:t>
            </w:r>
          </w:p>
        </w:tc>
        <w:tc>
          <w:tcPr>
            <w:tcW w:w="0" w:type="auto"/>
            <w:tcMar>
              <w:top w:w="45" w:type="dxa"/>
              <w:left w:w="45" w:type="dxa"/>
              <w:bottom w:w="45" w:type="dxa"/>
              <w:right w:w="45" w:type="dxa"/>
            </w:tcMar>
            <w:vAlign w:val="center"/>
            <w:hideMark/>
          </w:tcPr>
          <w:p w:rsidR="008E52EA" w:rsidRPr="004144C4" w:rsidRDefault="008E52EA" w:rsidP="004144C4">
            <w:pPr>
              <w:spacing w:line="276" w:lineRule="auto"/>
              <w:jc w:val="both"/>
              <w:rPr>
                <w:sz w:val="28"/>
                <w:szCs w:val="28"/>
              </w:rPr>
            </w:pPr>
            <w:r w:rsidRPr="004144C4">
              <w:rPr>
                <w:sz w:val="28"/>
                <w:szCs w:val="28"/>
              </w:rPr>
              <w:t>09/06/2020</w:t>
            </w:r>
          </w:p>
        </w:tc>
        <w:tc>
          <w:tcPr>
            <w:tcW w:w="0" w:type="auto"/>
            <w:tcMar>
              <w:top w:w="45" w:type="dxa"/>
              <w:left w:w="45" w:type="dxa"/>
              <w:bottom w:w="45" w:type="dxa"/>
              <w:right w:w="45" w:type="dxa"/>
            </w:tcMar>
            <w:vAlign w:val="center"/>
            <w:hideMark/>
          </w:tcPr>
          <w:p w:rsidR="008E52EA" w:rsidRPr="004144C4" w:rsidRDefault="00D142EB" w:rsidP="004144C4">
            <w:pPr>
              <w:spacing w:line="276" w:lineRule="auto"/>
              <w:jc w:val="both"/>
              <w:rPr>
                <w:sz w:val="28"/>
                <w:szCs w:val="28"/>
              </w:rPr>
            </w:pPr>
            <w:hyperlink r:id="rId20" w:history="1">
              <w:r w:rsidR="008E52EA" w:rsidRPr="004144C4">
                <w:rPr>
                  <w:rStyle w:val="Hyperlink"/>
                  <w:sz w:val="28"/>
                  <w:szCs w:val="28"/>
                </w:rPr>
                <w:t>Về Chương trình giám sát của Quốc hội năm 2021</w:t>
              </w:r>
            </w:hyperlink>
          </w:p>
        </w:tc>
      </w:tr>
      <w:tr w:rsidR="008E52EA" w:rsidRPr="004144C4" w:rsidTr="00BF34BF">
        <w:tc>
          <w:tcPr>
            <w:tcW w:w="0" w:type="auto"/>
            <w:tcMar>
              <w:top w:w="45" w:type="dxa"/>
              <w:left w:w="45" w:type="dxa"/>
              <w:bottom w:w="45" w:type="dxa"/>
              <w:right w:w="45" w:type="dxa"/>
            </w:tcMar>
            <w:vAlign w:val="center"/>
            <w:hideMark/>
          </w:tcPr>
          <w:p w:rsidR="008E52EA" w:rsidRPr="004144C4" w:rsidRDefault="008E52EA" w:rsidP="004144C4">
            <w:pPr>
              <w:spacing w:line="276" w:lineRule="auto"/>
              <w:rPr>
                <w:sz w:val="28"/>
                <w:szCs w:val="28"/>
              </w:rPr>
            </w:pPr>
            <w:r w:rsidRPr="004144C4">
              <w:rPr>
                <w:sz w:val="28"/>
                <w:szCs w:val="28"/>
              </w:rPr>
              <w:t>106/2020/QH14</w:t>
            </w:r>
          </w:p>
        </w:tc>
        <w:tc>
          <w:tcPr>
            <w:tcW w:w="0" w:type="auto"/>
            <w:tcMar>
              <w:top w:w="45" w:type="dxa"/>
              <w:left w:w="45" w:type="dxa"/>
              <w:bottom w:w="45" w:type="dxa"/>
              <w:right w:w="45" w:type="dxa"/>
            </w:tcMar>
            <w:vAlign w:val="center"/>
            <w:hideMark/>
          </w:tcPr>
          <w:p w:rsidR="008E52EA" w:rsidRPr="004144C4" w:rsidRDefault="008E52EA" w:rsidP="004144C4">
            <w:pPr>
              <w:spacing w:line="276" w:lineRule="auto"/>
              <w:rPr>
                <w:sz w:val="28"/>
                <w:szCs w:val="28"/>
              </w:rPr>
            </w:pPr>
            <w:r w:rsidRPr="004144C4">
              <w:rPr>
                <w:sz w:val="28"/>
                <w:szCs w:val="28"/>
              </w:rPr>
              <w:t>10/06/2020</w:t>
            </w:r>
          </w:p>
        </w:tc>
        <w:tc>
          <w:tcPr>
            <w:tcW w:w="0" w:type="auto"/>
            <w:tcMar>
              <w:top w:w="45" w:type="dxa"/>
              <w:left w:w="45" w:type="dxa"/>
              <w:bottom w:w="45" w:type="dxa"/>
              <w:right w:w="45" w:type="dxa"/>
            </w:tcMar>
            <w:vAlign w:val="center"/>
            <w:hideMark/>
          </w:tcPr>
          <w:p w:rsidR="008E52EA" w:rsidRPr="004144C4" w:rsidRDefault="00D142EB" w:rsidP="004144C4">
            <w:pPr>
              <w:spacing w:line="276" w:lineRule="auto"/>
              <w:rPr>
                <w:sz w:val="28"/>
                <w:szCs w:val="28"/>
              </w:rPr>
            </w:pPr>
            <w:hyperlink r:id="rId21" w:history="1">
              <w:r w:rsidR="008E52EA" w:rsidRPr="004144C4">
                <w:rPr>
                  <w:rStyle w:val="Hyperlink"/>
                  <w:sz w:val="28"/>
                  <w:szCs w:val="28"/>
                </w:rPr>
                <w:t>Chương trình xây dựng luật, pháp lệnh năm 2021, điều chỉnh Chương trình xây dựng luật, pháp lệnh năm 2020</w:t>
              </w:r>
            </w:hyperlink>
          </w:p>
        </w:tc>
      </w:tr>
      <w:tr w:rsidR="008E52EA" w:rsidRPr="004144C4" w:rsidTr="00BF34BF">
        <w:tc>
          <w:tcPr>
            <w:tcW w:w="0" w:type="auto"/>
            <w:tcMar>
              <w:top w:w="45" w:type="dxa"/>
              <w:left w:w="45" w:type="dxa"/>
              <w:bottom w:w="45" w:type="dxa"/>
              <w:right w:w="45" w:type="dxa"/>
            </w:tcMar>
            <w:vAlign w:val="center"/>
            <w:hideMark/>
          </w:tcPr>
          <w:p w:rsidR="008E52EA" w:rsidRPr="004144C4" w:rsidRDefault="008E52EA" w:rsidP="004144C4">
            <w:pPr>
              <w:spacing w:line="276" w:lineRule="auto"/>
              <w:jc w:val="both"/>
              <w:rPr>
                <w:sz w:val="28"/>
                <w:szCs w:val="28"/>
              </w:rPr>
            </w:pPr>
            <w:r w:rsidRPr="004144C4">
              <w:rPr>
                <w:sz w:val="28"/>
                <w:szCs w:val="28"/>
              </w:rPr>
              <w:lastRenderedPageBreak/>
              <w:t>107/2020/QH14</w:t>
            </w:r>
          </w:p>
        </w:tc>
        <w:tc>
          <w:tcPr>
            <w:tcW w:w="0" w:type="auto"/>
            <w:tcMar>
              <w:top w:w="45" w:type="dxa"/>
              <w:left w:w="45" w:type="dxa"/>
              <w:bottom w:w="45" w:type="dxa"/>
              <w:right w:w="45" w:type="dxa"/>
            </w:tcMar>
            <w:vAlign w:val="center"/>
            <w:hideMark/>
          </w:tcPr>
          <w:p w:rsidR="008E52EA" w:rsidRPr="004144C4" w:rsidRDefault="008E52EA" w:rsidP="004144C4">
            <w:pPr>
              <w:spacing w:line="276" w:lineRule="auto"/>
              <w:jc w:val="both"/>
              <w:rPr>
                <w:sz w:val="28"/>
                <w:szCs w:val="28"/>
              </w:rPr>
            </w:pPr>
            <w:r w:rsidRPr="004144C4">
              <w:rPr>
                <w:sz w:val="28"/>
                <w:szCs w:val="28"/>
              </w:rPr>
              <w:t>10/06/2020</w:t>
            </w:r>
          </w:p>
        </w:tc>
        <w:tc>
          <w:tcPr>
            <w:tcW w:w="0" w:type="auto"/>
            <w:tcMar>
              <w:top w:w="45" w:type="dxa"/>
              <w:left w:w="45" w:type="dxa"/>
              <w:bottom w:w="45" w:type="dxa"/>
              <w:right w:w="45" w:type="dxa"/>
            </w:tcMar>
            <w:vAlign w:val="center"/>
            <w:hideMark/>
          </w:tcPr>
          <w:p w:rsidR="008E52EA" w:rsidRPr="004144C4" w:rsidRDefault="00D142EB" w:rsidP="004144C4">
            <w:pPr>
              <w:spacing w:line="276" w:lineRule="auto"/>
              <w:jc w:val="both"/>
              <w:rPr>
                <w:sz w:val="28"/>
                <w:szCs w:val="28"/>
              </w:rPr>
            </w:pPr>
            <w:hyperlink r:id="rId22" w:history="1">
              <w:r w:rsidR="008E52EA" w:rsidRPr="004144C4">
                <w:rPr>
                  <w:rStyle w:val="Hyperlink"/>
                  <w:sz w:val="28"/>
                  <w:szCs w:val="28"/>
                </w:rPr>
                <w:t>Về kéo dài thời hạn miễn thuế sử dụng đất nông nghiệp được quy định tại Nghị quyết số 55/2010/QH12 ngày 24 tháng 11 năm 2010 của Quốc hội về miễn, giảm thuế sử dụng đất nông nghiệp đã được sửa đổi, bổ sung một số điều theo Nghị quyết số 28/2016/QH14 ngày 11 tháng 11 năm 2016 của Quốc hội</w:t>
              </w:r>
            </w:hyperlink>
          </w:p>
        </w:tc>
      </w:tr>
      <w:tr w:rsidR="008E52EA" w:rsidRPr="004144C4" w:rsidTr="00BF34BF">
        <w:tc>
          <w:tcPr>
            <w:tcW w:w="0" w:type="auto"/>
            <w:tcMar>
              <w:top w:w="45" w:type="dxa"/>
              <w:left w:w="45" w:type="dxa"/>
              <w:bottom w:w="45" w:type="dxa"/>
              <w:right w:w="45" w:type="dxa"/>
            </w:tcMar>
            <w:vAlign w:val="center"/>
            <w:hideMark/>
          </w:tcPr>
          <w:p w:rsidR="008E52EA" w:rsidRPr="004144C4" w:rsidRDefault="008E52EA" w:rsidP="004144C4">
            <w:pPr>
              <w:spacing w:line="276" w:lineRule="auto"/>
              <w:jc w:val="both"/>
              <w:rPr>
                <w:sz w:val="28"/>
                <w:szCs w:val="28"/>
              </w:rPr>
            </w:pPr>
            <w:r w:rsidRPr="004144C4">
              <w:rPr>
                <w:sz w:val="28"/>
                <w:szCs w:val="28"/>
              </w:rPr>
              <w:t>108/2020/QH14</w:t>
            </w:r>
          </w:p>
        </w:tc>
        <w:tc>
          <w:tcPr>
            <w:tcW w:w="0" w:type="auto"/>
            <w:tcMar>
              <w:top w:w="45" w:type="dxa"/>
              <w:left w:w="45" w:type="dxa"/>
              <w:bottom w:w="45" w:type="dxa"/>
              <w:right w:w="45" w:type="dxa"/>
            </w:tcMar>
            <w:vAlign w:val="center"/>
            <w:hideMark/>
          </w:tcPr>
          <w:p w:rsidR="008E52EA" w:rsidRPr="004144C4" w:rsidRDefault="008E52EA" w:rsidP="004144C4">
            <w:pPr>
              <w:spacing w:line="276" w:lineRule="auto"/>
              <w:jc w:val="both"/>
              <w:rPr>
                <w:sz w:val="28"/>
                <w:szCs w:val="28"/>
              </w:rPr>
            </w:pPr>
            <w:r w:rsidRPr="004144C4">
              <w:rPr>
                <w:sz w:val="28"/>
                <w:szCs w:val="28"/>
              </w:rPr>
              <w:t>11/06/2020</w:t>
            </w:r>
          </w:p>
        </w:tc>
        <w:tc>
          <w:tcPr>
            <w:tcW w:w="0" w:type="auto"/>
            <w:tcMar>
              <w:top w:w="45" w:type="dxa"/>
              <w:left w:w="45" w:type="dxa"/>
              <w:bottom w:w="45" w:type="dxa"/>
              <w:right w:w="45" w:type="dxa"/>
            </w:tcMar>
            <w:vAlign w:val="center"/>
            <w:hideMark/>
          </w:tcPr>
          <w:p w:rsidR="008E52EA" w:rsidRPr="004144C4" w:rsidRDefault="00D142EB" w:rsidP="004144C4">
            <w:pPr>
              <w:spacing w:line="276" w:lineRule="auto"/>
              <w:jc w:val="both"/>
              <w:rPr>
                <w:sz w:val="28"/>
                <w:szCs w:val="28"/>
              </w:rPr>
            </w:pPr>
            <w:hyperlink r:id="rId23" w:history="1">
              <w:r w:rsidR="008E52EA" w:rsidRPr="004144C4">
                <w:rPr>
                  <w:rStyle w:val="Hyperlink"/>
                  <w:sz w:val="28"/>
                  <w:szCs w:val="28"/>
                </w:rPr>
                <w:t>Bầu Chủ tịch Hội đồng bầu cử quốc gia</w:t>
              </w:r>
            </w:hyperlink>
          </w:p>
        </w:tc>
      </w:tr>
      <w:tr w:rsidR="008E52EA" w:rsidRPr="004144C4" w:rsidTr="00BF34BF">
        <w:tc>
          <w:tcPr>
            <w:tcW w:w="0" w:type="auto"/>
            <w:tcMar>
              <w:top w:w="45" w:type="dxa"/>
              <w:left w:w="45" w:type="dxa"/>
              <w:bottom w:w="45" w:type="dxa"/>
              <w:right w:w="45" w:type="dxa"/>
            </w:tcMar>
            <w:vAlign w:val="center"/>
            <w:hideMark/>
          </w:tcPr>
          <w:p w:rsidR="008E52EA" w:rsidRPr="004144C4" w:rsidRDefault="008E52EA" w:rsidP="004144C4">
            <w:pPr>
              <w:spacing w:line="276" w:lineRule="auto"/>
              <w:rPr>
                <w:sz w:val="28"/>
                <w:szCs w:val="28"/>
              </w:rPr>
            </w:pPr>
            <w:r w:rsidRPr="004144C4">
              <w:rPr>
                <w:sz w:val="28"/>
                <w:szCs w:val="28"/>
              </w:rPr>
              <w:t>109/2020/QH14</w:t>
            </w:r>
          </w:p>
        </w:tc>
        <w:tc>
          <w:tcPr>
            <w:tcW w:w="0" w:type="auto"/>
            <w:tcMar>
              <w:top w:w="45" w:type="dxa"/>
              <w:left w:w="45" w:type="dxa"/>
              <w:bottom w:w="45" w:type="dxa"/>
              <w:right w:w="45" w:type="dxa"/>
            </w:tcMar>
            <w:vAlign w:val="center"/>
            <w:hideMark/>
          </w:tcPr>
          <w:p w:rsidR="008E52EA" w:rsidRPr="004144C4" w:rsidRDefault="008E52EA" w:rsidP="004144C4">
            <w:pPr>
              <w:spacing w:line="276" w:lineRule="auto"/>
              <w:rPr>
                <w:sz w:val="28"/>
                <w:szCs w:val="28"/>
              </w:rPr>
            </w:pPr>
            <w:r w:rsidRPr="004144C4">
              <w:rPr>
                <w:sz w:val="28"/>
                <w:szCs w:val="28"/>
              </w:rPr>
              <w:t>11/06/2020</w:t>
            </w:r>
          </w:p>
        </w:tc>
        <w:tc>
          <w:tcPr>
            <w:tcW w:w="0" w:type="auto"/>
            <w:tcMar>
              <w:top w:w="45" w:type="dxa"/>
              <w:left w:w="45" w:type="dxa"/>
              <w:bottom w:w="45" w:type="dxa"/>
              <w:right w:w="45" w:type="dxa"/>
            </w:tcMar>
            <w:vAlign w:val="center"/>
            <w:hideMark/>
          </w:tcPr>
          <w:p w:rsidR="008E52EA" w:rsidRPr="004144C4" w:rsidRDefault="00D142EB" w:rsidP="004144C4">
            <w:pPr>
              <w:spacing w:line="276" w:lineRule="auto"/>
              <w:rPr>
                <w:sz w:val="28"/>
                <w:szCs w:val="28"/>
              </w:rPr>
            </w:pPr>
            <w:hyperlink r:id="rId24" w:history="1">
              <w:r w:rsidR="008E52EA" w:rsidRPr="004144C4">
                <w:rPr>
                  <w:rStyle w:val="Hyperlink"/>
                  <w:sz w:val="28"/>
                  <w:szCs w:val="28"/>
                </w:rPr>
                <w:t>Phê chuẩn đề nghị của Thủ tướng Chính phủ về việc miễn nhiệm chức vụ Phó Thủ tướng Chính phủ nhiệm kỳ 2016-2021</w:t>
              </w:r>
            </w:hyperlink>
          </w:p>
        </w:tc>
      </w:tr>
      <w:tr w:rsidR="008E52EA" w:rsidRPr="004144C4" w:rsidTr="00BF34BF">
        <w:tc>
          <w:tcPr>
            <w:tcW w:w="0" w:type="auto"/>
            <w:tcMar>
              <w:top w:w="45" w:type="dxa"/>
              <w:left w:w="45" w:type="dxa"/>
              <w:bottom w:w="45" w:type="dxa"/>
              <w:right w:w="45" w:type="dxa"/>
            </w:tcMar>
            <w:vAlign w:val="center"/>
            <w:hideMark/>
          </w:tcPr>
          <w:p w:rsidR="008E52EA" w:rsidRPr="004144C4" w:rsidRDefault="008E52EA" w:rsidP="004144C4">
            <w:pPr>
              <w:spacing w:line="276" w:lineRule="auto"/>
              <w:jc w:val="both"/>
              <w:rPr>
                <w:sz w:val="28"/>
                <w:szCs w:val="28"/>
              </w:rPr>
            </w:pPr>
            <w:r w:rsidRPr="004144C4">
              <w:rPr>
                <w:sz w:val="28"/>
                <w:szCs w:val="28"/>
              </w:rPr>
              <w:t>110/2020/QH14</w:t>
            </w:r>
          </w:p>
        </w:tc>
        <w:tc>
          <w:tcPr>
            <w:tcW w:w="0" w:type="auto"/>
            <w:tcMar>
              <w:top w:w="45" w:type="dxa"/>
              <w:left w:w="45" w:type="dxa"/>
              <w:bottom w:w="45" w:type="dxa"/>
              <w:right w:w="45" w:type="dxa"/>
            </w:tcMar>
            <w:vAlign w:val="center"/>
            <w:hideMark/>
          </w:tcPr>
          <w:p w:rsidR="008E52EA" w:rsidRPr="004144C4" w:rsidRDefault="008E52EA" w:rsidP="004144C4">
            <w:pPr>
              <w:spacing w:line="276" w:lineRule="auto"/>
              <w:jc w:val="both"/>
              <w:rPr>
                <w:sz w:val="28"/>
                <w:szCs w:val="28"/>
              </w:rPr>
            </w:pPr>
            <w:r w:rsidRPr="004144C4">
              <w:rPr>
                <w:sz w:val="28"/>
                <w:szCs w:val="28"/>
              </w:rPr>
              <w:t>11/06/2020</w:t>
            </w:r>
          </w:p>
        </w:tc>
        <w:tc>
          <w:tcPr>
            <w:tcW w:w="0" w:type="auto"/>
            <w:tcMar>
              <w:top w:w="45" w:type="dxa"/>
              <w:left w:w="45" w:type="dxa"/>
              <w:bottom w:w="45" w:type="dxa"/>
              <w:right w:w="45" w:type="dxa"/>
            </w:tcMar>
            <w:vAlign w:val="center"/>
            <w:hideMark/>
          </w:tcPr>
          <w:p w:rsidR="008E52EA" w:rsidRPr="004144C4" w:rsidRDefault="00D142EB" w:rsidP="004144C4">
            <w:pPr>
              <w:spacing w:line="276" w:lineRule="auto"/>
              <w:jc w:val="both"/>
              <w:rPr>
                <w:sz w:val="28"/>
                <w:szCs w:val="28"/>
              </w:rPr>
            </w:pPr>
            <w:hyperlink r:id="rId25" w:history="1">
              <w:r w:rsidR="008E52EA" w:rsidRPr="004144C4">
                <w:rPr>
                  <w:rStyle w:val="Hyperlink"/>
                  <w:sz w:val="28"/>
                  <w:szCs w:val="28"/>
                </w:rPr>
                <w:t>Miễn nhiệm chức vụ Ủy viên Ủy ban Thường vụ Quốc hội khóa XIV</w:t>
              </w:r>
            </w:hyperlink>
          </w:p>
        </w:tc>
      </w:tr>
      <w:tr w:rsidR="008E52EA" w:rsidRPr="004144C4" w:rsidTr="00BF34BF">
        <w:tc>
          <w:tcPr>
            <w:tcW w:w="0" w:type="auto"/>
            <w:tcMar>
              <w:top w:w="45" w:type="dxa"/>
              <w:left w:w="45" w:type="dxa"/>
              <w:bottom w:w="45" w:type="dxa"/>
              <w:right w:w="45" w:type="dxa"/>
            </w:tcMar>
            <w:vAlign w:val="center"/>
            <w:hideMark/>
          </w:tcPr>
          <w:p w:rsidR="008E52EA" w:rsidRPr="004144C4" w:rsidRDefault="008E52EA" w:rsidP="004144C4">
            <w:pPr>
              <w:spacing w:line="276" w:lineRule="auto"/>
              <w:rPr>
                <w:sz w:val="28"/>
                <w:szCs w:val="28"/>
              </w:rPr>
            </w:pPr>
            <w:r w:rsidRPr="004144C4">
              <w:rPr>
                <w:sz w:val="28"/>
                <w:szCs w:val="28"/>
              </w:rPr>
              <w:t>111/2020/QH14</w:t>
            </w:r>
          </w:p>
        </w:tc>
        <w:tc>
          <w:tcPr>
            <w:tcW w:w="0" w:type="auto"/>
            <w:tcMar>
              <w:top w:w="45" w:type="dxa"/>
              <w:left w:w="45" w:type="dxa"/>
              <w:bottom w:w="45" w:type="dxa"/>
              <w:right w:w="45" w:type="dxa"/>
            </w:tcMar>
            <w:vAlign w:val="center"/>
            <w:hideMark/>
          </w:tcPr>
          <w:p w:rsidR="008E52EA" w:rsidRPr="004144C4" w:rsidRDefault="008E52EA" w:rsidP="004144C4">
            <w:pPr>
              <w:spacing w:line="276" w:lineRule="auto"/>
              <w:rPr>
                <w:sz w:val="28"/>
                <w:szCs w:val="28"/>
              </w:rPr>
            </w:pPr>
            <w:r w:rsidRPr="004144C4">
              <w:rPr>
                <w:sz w:val="28"/>
                <w:szCs w:val="28"/>
              </w:rPr>
              <w:t>12/06/2020</w:t>
            </w:r>
          </w:p>
        </w:tc>
        <w:tc>
          <w:tcPr>
            <w:tcW w:w="0" w:type="auto"/>
            <w:tcMar>
              <w:top w:w="45" w:type="dxa"/>
              <w:left w:w="45" w:type="dxa"/>
              <w:bottom w:w="45" w:type="dxa"/>
              <w:right w:w="45" w:type="dxa"/>
            </w:tcMar>
            <w:vAlign w:val="center"/>
            <w:hideMark/>
          </w:tcPr>
          <w:p w:rsidR="008E52EA" w:rsidRPr="004144C4" w:rsidRDefault="00D142EB" w:rsidP="004144C4">
            <w:pPr>
              <w:spacing w:line="276" w:lineRule="auto"/>
              <w:rPr>
                <w:sz w:val="28"/>
                <w:szCs w:val="28"/>
              </w:rPr>
            </w:pPr>
            <w:hyperlink r:id="rId26" w:history="1">
              <w:r w:rsidR="008E52EA" w:rsidRPr="004144C4">
                <w:rPr>
                  <w:rStyle w:val="Hyperlink"/>
                  <w:sz w:val="28"/>
                  <w:szCs w:val="28"/>
                </w:rPr>
                <w:t>Phê chuẩn đề nghị của Chủ tịch Hội đồng bầu cử quốc gia về danh sách các Phó Chủ tịch và các Ủy viên Hội đồng bầu cử quốc gia</w:t>
              </w:r>
            </w:hyperlink>
          </w:p>
        </w:tc>
      </w:tr>
      <w:tr w:rsidR="008E52EA" w:rsidRPr="004144C4" w:rsidTr="00BF34BF">
        <w:tc>
          <w:tcPr>
            <w:tcW w:w="0" w:type="auto"/>
            <w:tcMar>
              <w:top w:w="45" w:type="dxa"/>
              <w:left w:w="45" w:type="dxa"/>
              <w:bottom w:w="45" w:type="dxa"/>
              <w:right w:w="45" w:type="dxa"/>
            </w:tcMar>
            <w:vAlign w:val="center"/>
            <w:hideMark/>
          </w:tcPr>
          <w:p w:rsidR="008E52EA" w:rsidRPr="004144C4" w:rsidRDefault="008E52EA" w:rsidP="004144C4">
            <w:pPr>
              <w:spacing w:line="276" w:lineRule="auto"/>
              <w:jc w:val="both"/>
              <w:rPr>
                <w:sz w:val="28"/>
                <w:szCs w:val="28"/>
              </w:rPr>
            </w:pPr>
            <w:r w:rsidRPr="004144C4">
              <w:rPr>
                <w:sz w:val="28"/>
                <w:szCs w:val="28"/>
              </w:rPr>
              <w:t>112/2020/QH14</w:t>
            </w:r>
          </w:p>
        </w:tc>
        <w:tc>
          <w:tcPr>
            <w:tcW w:w="0" w:type="auto"/>
            <w:tcMar>
              <w:top w:w="45" w:type="dxa"/>
              <w:left w:w="45" w:type="dxa"/>
              <w:bottom w:w="45" w:type="dxa"/>
              <w:right w:w="45" w:type="dxa"/>
            </w:tcMar>
            <w:vAlign w:val="center"/>
            <w:hideMark/>
          </w:tcPr>
          <w:p w:rsidR="008E52EA" w:rsidRPr="004144C4" w:rsidRDefault="008E52EA" w:rsidP="004144C4">
            <w:pPr>
              <w:spacing w:line="276" w:lineRule="auto"/>
              <w:jc w:val="both"/>
              <w:rPr>
                <w:sz w:val="28"/>
                <w:szCs w:val="28"/>
              </w:rPr>
            </w:pPr>
            <w:r w:rsidRPr="004144C4">
              <w:rPr>
                <w:sz w:val="28"/>
                <w:szCs w:val="28"/>
              </w:rPr>
              <w:t>12/06/2020</w:t>
            </w:r>
          </w:p>
        </w:tc>
        <w:tc>
          <w:tcPr>
            <w:tcW w:w="0" w:type="auto"/>
            <w:tcMar>
              <w:top w:w="45" w:type="dxa"/>
              <w:left w:w="45" w:type="dxa"/>
              <w:bottom w:w="45" w:type="dxa"/>
              <w:right w:w="45" w:type="dxa"/>
            </w:tcMar>
            <w:vAlign w:val="center"/>
            <w:hideMark/>
          </w:tcPr>
          <w:p w:rsidR="008E52EA" w:rsidRPr="004144C4" w:rsidRDefault="00D142EB" w:rsidP="004144C4">
            <w:pPr>
              <w:spacing w:line="276" w:lineRule="auto"/>
              <w:jc w:val="both"/>
              <w:rPr>
                <w:sz w:val="28"/>
                <w:szCs w:val="28"/>
              </w:rPr>
            </w:pPr>
            <w:hyperlink r:id="rId27" w:history="1">
              <w:r w:rsidR="008E52EA" w:rsidRPr="004144C4">
                <w:rPr>
                  <w:rStyle w:val="Hyperlink"/>
                  <w:sz w:val="28"/>
                  <w:szCs w:val="28"/>
                </w:rPr>
                <w:t>Bầu giữ chức vụ Ủy viên Ủy ban Thường vụ Quốc hội khóa XIV</w:t>
              </w:r>
            </w:hyperlink>
          </w:p>
        </w:tc>
      </w:tr>
      <w:tr w:rsidR="008E52EA" w:rsidRPr="004144C4" w:rsidTr="00BF34BF">
        <w:tc>
          <w:tcPr>
            <w:tcW w:w="0" w:type="auto"/>
            <w:tcMar>
              <w:top w:w="45" w:type="dxa"/>
              <w:left w:w="45" w:type="dxa"/>
              <w:bottom w:w="45" w:type="dxa"/>
              <w:right w:w="45" w:type="dxa"/>
            </w:tcMar>
            <w:vAlign w:val="center"/>
            <w:hideMark/>
          </w:tcPr>
          <w:p w:rsidR="008E52EA" w:rsidRPr="004144C4" w:rsidRDefault="008E52EA" w:rsidP="004144C4">
            <w:pPr>
              <w:spacing w:line="276" w:lineRule="auto"/>
              <w:rPr>
                <w:sz w:val="28"/>
                <w:szCs w:val="28"/>
              </w:rPr>
            </w:pPr>
            <w:r w:rsidRPr="004144C4">
              <w:rPr>
                <w:sz w:val="28"/>
                <w:szCs w:val="28"/>
              </w:rPr>
              <w:t>113/2020/QH14</w:t>
            </w:r>
          </w:p>
        </w:tc>
        <w:tc>
          <w:tcPr>
            <w:tcW w:w="0" w:type="auto"/>
            <w:tcMar>
              <w:top w:w="45" w:type="dxa"/>
              <w:left w:w="45" w:type="dxa"/>
              <w:bottom w:w="45" w:type="dxa"/>
              <w:right w:w="45" w:type="dxa"/>
            </w:tcMar>
            <w:vAlign w:val="center"/>
            <w:hideMark/>
          </w:tcPr>
          <w:p w:rsidR="008E52EA" w:rsidRPr="004144C4" w:rsidRDefault="008E52EA" w:rsidP="004144C4">
            <w:pPr>
              <w:spacing w:line="276" w:lineRule="auto"/>
              <w:rPr>
                <w:sz w:val="28"/>
                <w:szCs w:val="28"/>
              </w:rPr>
            </w:pPr>
            <w:r w:rsidRPr="004144C4">
              <w:rPr>
                <w:sz w:val="28"/>
                <w:szCs w:val="28"/>
              </w:rPr>
              <w:t>18/06/2020</w:t>
            </w:r>
          </w:p>
        </w:tc>
        <w:tc>
          <w:tcPr>
            <w:tcW w:w="0" w:type="auto"/>
            <w:tcMar>
              <w:top w:w="45" w:type="dxa"/>
              <w:left w:w="45" w:type="dxa"/>
              <w:bottom w:w="45" w:type="dxa"/>
              <w:right w:w="45" w:type="dxa"/>
            </w:tcMar>
            <w:vAlign w:val="center"/>
            <w:hideMark/>
          </w:tcPr>
          <w:p w:rsidR="008E52EA" w:rsidRPr="004144C4" w:rsidRDefault="00D142EB" w:rsidP="004144C4">
            <w:pPr>
              <w:spacing w:line="276" w:lineRule="auto"/>
              <w:rPr>
                <w:sz w:val="28"/>
                <w:szCs w:val="28"/>
              </w:rPr>
            </w:pPr>
            <w:hyperlink r:id="rId28" w:history="1">
              <w:r w:rsidR="008E52EA" w:rsidRPr="004144C4">
                <w:rPr>
                  <w:rStyle w:val="Hyperlink"/>
                  <w:sz w:val="28"/>
                  <w:szCs w:val="28"/>
                </w:rPr>
                <w:t>Về công nhận và cho thi hành tại Việt Nam phán quyết của cơ quan giải quyết tranh chấp đầu tư theo Hiệp định Bảo hộ đầu tư giữa một bên là Cộng hòa xã hội chủ nghĩa Việt Nam và một bên là Liên minh Châu Âu và các nước thành viên Liên minh Châu Âu</w:t>
              </w:r>
            </w:hyperlink>
          </w:p>
        </w:tc>
      </w:tr>
      <w:tr w:rsidR="008E52EA" w:rsidRPr="004144C4" w:rsidTr="00BF34BF">
        <w:tc>
          <w:tcPr>
            <w:tcW w:w="0" w:type="auto"/>
            <w:tcMar>
              <w:top w:w="45" w:type="dxa"/>
              <w:left w:w="45" w:type="dxa"/>
              <w:bottom w:w="45" w:type="dxa"/>
              <w:right w:w="45" w:type="dxa"/>
            </w:tcMar>
            <w:vAlign w:val="center"/>
            <w:hideMark/>
          </w:tcPr>
          <w:p w:rsidR="008E52EA" w:rsidRPr="004144C4" w:rsidRDefault="008E52EA" w:rsidP="004144C4">
            <w:pPr>
              <w:spacing w:line="276" w:lineRule="auto"/>
              <w:jc w:val="both"/>
              <w:rPr>
                <w:sz w:val="28"/>
                <w:szCs w:val="28"/>
              </w:rPr>
            </w:pPr>
            <w:r w:rsidRPr="004144C4">
              <w:rPr>
                <w:sz w:val="28"/>
                <w:szCs w:val="28"/>
              </w:rPr>
              <w:t>114/2020/QH14</w:t>
            </w:r>
          </w:p>
        </w:tc>
        <w:tc>
          <w:tcPr>
            <w:tcW w:w="0" w:type="auto"/>
            <w:tcMar>
              <w:top w:w="45" w:type="dxa"/>
              <w:left w:w="45" w:type="dxa"/>
              <w:bottom w:w="45" w:type="dxa"/>
              <w:right w:w="45" w:type="dxa"/>
            </w:tcMar>
            <w:vAlign w:val="center"/>
            <w:hideMark/>
          </w:tcPr>
          <w:p w:rsidR="008E52EA" w:rsidRPr="004144C4" w:rsidRDefault="008E52EA" w:rsidP="004144C4">
            <w:pPr>
              <w:spacing w:line="276" w:lineRule="auto"/>
              <w:jc w:val="both"/>
              <w:rPr>
                <w:sz w:val="28"/>
                <w:szCs w:val="28"/>
              </w:rPr>
            </w:pPr>
            <w:r w:rsidRPr="004144C4">
              <w:rPr>
                <w:sz w:val="28"/>
                <w:szCs w:val="28"/>
              </w:rPr>
              <w:t>18/06/2020</w:t>
            </w:r>
          </w:p>
        </w:tc>
        <w:tc>
          <w:tcPr>
            <w:tcW w:w="0" w:type="auto"/>
            <w:tcMar>
              <w:top w:w="45" w:type="dxa"/>
              <w:left w:w="45" w:type="dxa"/>
              <w:bottom w:w="45" w:type="dxa"/>
              <w:right w:w="45" w:type="dxa"/>
            </w:tcMar>
            <w:vAlign w:val="center"/>
            <w:hideMark/>
          </w:tcPr>
          <w:p w:rsidR="008E52EA" w:rsidRPr="004144C4" w:rsidRDefault="00D142EB" w:rsidP="004144C4">
            <w:pPr>
              <w:spacing w:line="276" w:lineRule="auto"/>
              <w:jc w:val="both"/>
              <w:rPr>
                <w:sz w:val="28"/>
                <w:szCs w:val="28"/>
              </w:rPr>
            </w:pPr>
            <w:hyperlink r:id="rId29" w:history="1">
              <w:r w:rsidR="008E52EA" w:rsidRPr="004144C4">
                <w:rPr>
                  <w:rStyle w:val="Hyperlink"/>
                  <w:sz w:val="28"/>
                  <w:szCs w:val="28"/>
                </w:rPr>
                <w:t>Phân bổ vốn viện trợ không hoàn lại, điều chỉnh dự toán chi ngân sách nhà nước và phê chuẩn quyết toán ngân sách nhà nước năm 2018</w:t>
              </w:r>
            </w:hyperlink>
          </w:p>
        </w:tc>
      </w:tr>
      <w:tr w:rsidR="008E52EA" w:rsidRPr="004144C4" w:rsidTr="00BF34BF">
        <w:tc>
          <w:tcPr>
            <w:tcW w:w="0" w:type="auto"/>
            <w:tcMar>
              <w:top w:w="45" w:type="dxa"/>
              <w:left w:w="45" w:type="dxa"/>
              <w:bottom w:w="45" w:type="dxa"/>
              <w:right w:w="45" w:type="dxa"/>
            </w:tcMar>
            <w:vAlign w:val="center"/>
            <w:hideMark/>
          </w:tcPr>
          <w:p w:rsidR="008E52EA" w:rsidRPr="004144C4" w:rsidRDefault="008E52EA" w:rsidP="004144C4">
            <w:pPr>
              <w:spacing w:line="276" w:lineRule="auto"/>
              <w:rPr>
                <w:sz w:val="28"/>
                <w:szCs w:val="28"/>
              </w:rPr>
            </w:pPr>
            <w:r w:rsidRPr="004144C4">
              <w:rPr>
                <w:sz w:val="28"/>
                <w:szCs w:val="28"/>
              </w:rPr>
              <w:t>115/2020/QH14</w:t>
            </w:r>
          </w:p>
        </w:tc>
        <w:tc>
          <w:tcPr>
            <w:tcW w:w="0" w:type="auto"/>
            <w:tcMar>
              <w:top w:w="45" w:type="dxa"/>
              <w:left w:w="45" w:type="dxa"/>
              <w:bottom w:w="45" w:type="dxa"/>
              <w:right w:w="45" w:type="dxa"/>
            </w:tcMar>
            <w:vAlign w:val="center"/>
            <w:hideMark/>
          </w:tcPr>
          <w:p w:rsidR="008E52EA" w:rsidRPr="004144C4" w:rsidRDefault="008E52EA" w:rsidP="004144C4">
            <w:pPr>
              <w:spacing w:line="276" w:lineRule="auto"/>
              <w:rPr>
                <w:sz w:val="28"/>
                <w:szCs w:val="28"/>
              </w:rPr>
            </w:pPr>
            <w:r w:rsidRPr="004144C4">
              <w:rPr>
                <w:sz w:val="28"/>
                <w:szCs w:val="28"/>
              </w:rPr>
              <w:t>19/06/2020</w:t>
            </w:r>
          </w:p>
        </w:tc>
        <w:tc>
          <w:tcPr>
            <w:tcW w:w="0" w:type="auto"/>
            <w:tcMar>
              <w:top w:w="45" w:type="dxa"/>
              <w:left w:w="45" w:type="dxa"/>
              <w:bottom w:w="45" w:type="dxa"/>
              <w:right w:w="45" w:type="dxa"/>
            </w:tcMar>
            <w:vAlign w:val="center"/>
            <w:hideMark/>
          </w:tcPr>
          <w:p w:rsidR="008E52EA" w:rsidRPr="004144C4" w:rsidRDefault="00D142EB" w:rsidP="004144C4">
            <w:pPr>
              <w:spacing w:line="276" w:lineRule="auto"/>
              <w:rPr>
                <w:sz w:val="28"/>
                <w:szCs w:val="28"/>
              </w:rPr>
            </w:pPr>
            <w:hyperlink r:id="rId30" w:history="1">
              <w:r w:rsidR="008E52EA" w:rsidRPr="004144C4">
                <w:rPr>
                  <w:rStyle w:val="Hyperlink"/>
                  <w:sz w:val="28"/>
                  <w:szCs w:val="28"/>
                </w:rPr>
                <w:t>Về thí điểm một số cơ chế, chính sách tài chính - ngân hàng đặc thù đối với thành phố Hà Nội</w:t>
              </w:r>
            </w:hyperlink>
          </w:p>
        </w:tc>
      </w:tr>
      <w:tr w:rsidR="008E52EA" w:rsidRPr="004144C4" w:rsidTr="00BF34BF">
        <w:tc>
          <w:tcPr>
            <w:tcW w:w="0" w:type="auto"/>
            <w:tcMar>
              <w:top w:w="45" w:type="dxa"/>
              <w:left w:w="45" w:type="dxa"/>
              <w:bottom w:w="45" w:type="dxa"/>
              <w:right w:w="45" w:type="dxa"/>
            </w:tcMar>
            <w:vAlign w:val="center"/>
            <w:hideMark/>
          </w:tcPr>
          <w:p w:rsidR="008E52EA" w:rsidRPr="004144C4" w:rsidRDefault="008E52EA" w:rsidP="004144C4">
            <w:pPr>
              <w:spacing w:line="276" w:lineRule="auto"/>
              <w:jc w:val="both"/>
              <w:rPr>
                <w:sz w:val="28"/>
                <w:szCs w:val="28"/>
              </w:rPr>
            </w:pPr>
            <w:r w:rsidRPr="004144C4">
              <w:rPr>
                <w:sz w:val="28"/>
                <w:szCs w:val="28"/>
              </w:rPr>
              <w:t>116/2020/QH14</w:t>
            </w:r>
          </w:p>
        </w:tc>
        <w:tc>
          <w:tcPr>
            <w:tcW w:w="0" w:type="auto"/>
            <w:tcMar>
              <w:top w:w="45" w:type="dxa"/>
              <w:left w:w="45" w:type="dxa"/>
              <w:bottom w:w="45" w:type="dxa"/>
              <w:right w:w="45" w:type="dxa"/>
            </w:tcMar>
            <w:vAlign w:val="center"/>
            <w:hideMark/>
          </w:tcPr>
          <w:p w:rsidR="008E52EA" w:rsidRPr="004144C4" w:rsidRDefault="008E52EA" w:rsidP="004144C4">
            <w:pPr>
              <w:spacing w:line="276" w:lineRule="auto"/>
              <w:jc w:val="both"/>
              <w:rPr>
                <w:sz w:val="28"/>
                <w:szCs w:val="28"/>
              </w:rPr>
            </w:pPr>
            <w:r w:rsidRPr="004144C4">
              <w:rPr>
                <w:sz w:val="28"/>
                <w:szCs w:val="28"/>
              </w:rPr>
              <w:t>19/06/2020</w:t>
            </w:r>
          </w:p>
        </w:tc>
        <w:tc>
          <w:tcPr>
            <w:tcW w:w="0" w:type="auto"/>
            <w:tcMar>
              <w:top w:w="45" w:type="dxa"/>
              <w:left w:w="45" w:type="dxa"/>
              <w:bottom w:w="45" w:type="dxa"/>
              <w:right w:w="45" w:type="dxa"/>
            </w:tcMar>
            <w:vAlign w:val="center"/>
            <w:hideMark/>
          </w:tcPr>
          <w:p w:rsidR="008E52EA" w:rsidRPr="004144C4" w:rsidRDefault="00D142EB" w:rsidP="004144C4">
            <w:pPr>
              <w:spacing w:line="276" w:lineRule="auto"/>
              <w:jc w:val="both"/>
              <w:rPr>
                <w:sz w:val="28"/>
                <w:szCs w:val="28"/>
              </w:rPr>
            </w:pPr>
            <w:hyperlink r:id="rId31" w:history="1">
              <w:r w:rsidR="008E52EA" w:rsidRPr="004144C4">
                <w:rPr>
                  <w:rStyle w:val="Hyperlink"/>
                  <w:sz w:val="28"/>
                  <w:szCs w:val="28"/>
                </w:rPr>
                <w:t>Về giảm thuế thu nhập doanh nghiệp phải nộp của năm 2020 đối với doanh nghiệp, hợp tác xã, đơn vị sự nghiệp và tổ chức khác</w:t>
              </w:r>
            </w:hyperlink>
          </w:p>
        </w:tc>
      </w:tr>
      <w:tr w:rsidR="008E52EA" w:rsidRPr="004144C4" w:rsidTr="00BF34BF">
        <w:tc>
          <w:tcPr>
            <w:tcW w:w="0" w:type="auto"/>
            <w:tcMar>
              <w:top w:w="45" w:type="dxa"/>
              <w:left w:w="45" w:type="dxa"/>
              <w:bottom w:w="45" w:type="dxa"/>
              <w:right w:w="45" w:type="dxa"/>
            </w:tcMar>
            <w:vAlign w:val="center"/>
            <w:hideMark/>
          </w:tcPr>
          <w:p w:rsidR="008E52EA" w:rsidRPr="004144C4" w:rsidRDefault="008E52EA" w:rsidP="004144C4">
            <w:pPr>
              <w:spacing w:line="276" w:lineRule="auto"/>
              <w:rPr>
                <w:sz w:val="28"/>
                <w:szCs w:val="28"/>
              </w:rPr>
            </w:pPr>
            <w:r w:rsidRPr="004144C4">
              <w:rPr>
                <w:sz w:val="28"/>
                <w:szCs w:val="28"/>
              </w:rPr>
              <w:t>117/2020/QH14</w:t>
            </w:r>
          </w:p>
        </w:tc>
        <w:tc>
          <w:tcPr>
            <w:tcW w:w="0" w:type="auto"/>
            <w:tcMar>
              <w:top w:w="45" w:type="dxa"/>
              <w:left w:w="45" w:type="dxa"/>
              <w:bottom w:w="45" w:type="dxa"/>
              <w:right w:w="45" w:type="dxa"/>
            </w:tcMar>
            <w:vAlign w:val="center"/>
            <w:hideMark/>
          </w:tcPr>
          <w:p w:rsidR="008E52EA" w:rsidRPr="004144C4" w:rsidRDefault="008E52EA" w:rsidP="004144C4">
            <w:pPr>
              <w:spacing w:line="276" w:lineRule="auto"/>
              <w:rPr>
                <w:sz w:val="28"/>
                <w:szCs w:val="28"/>
              </w:rPr>
            </w:pPr>
            <w:r w:rsidRPr="004144C4">
              <w:rPr>
                <w:sz w:val="28"/>
                <w:szCs w:val="28"/>
              </w:rPr>
              <w:t>19/06/2020</w:t>
            </w:r>
          </w:p>
        </w:tc>
        <w:tc>
          <w:tcPr>
            <w:tcW w:w="0" w:type="auto"/>
            <w:tcMar>
              <w:top w:w="45" w:type="dxa"/>
              <w:left w:w="45" w:type="dxa"/>
              <w:bottom w:w="45" w:type="dxa"/>
              <w:right w:w="45" w:type="dxa"/>
            </w:tcMar>
            <w:vAlign w:val="center"/>
            <w:hideMark/>
          </w:tcPr>
          <w:p w:rsidR="008E52EA" w:rsidRPr="004144C4" w:rsidRDefault="00D142EB" w:rsidP="004144C4">
            <w:pPr>
              <w:spacing w:line="276" w:lineRule="auto"/>
              <w:rPr>
                <w:sz w:val="28"/>
                <w:szCs w:val="28"/>
              </w:rPr>
            </w:pPr>
            <w:hyperlink r:id="rId32" w:history="1">
              <w:r w:rsidR="008E52EA" w:rsidRPr="004144C4">
                <w:rPr>
                  <w:rStyle w:val="Hyperlink"/>
                  <w:sz w:val="28"/>
                  <w:szCs w:val="28"/>
                </w:rPr>
                <w:t xml:space="preserve">Về việc chuyển đổi phương thức đầu tư một số dự án thành phần tại Nghị quyết số 52/2017/QH14 về chủ trương đầu tư Dự án xây dựng một số đoạn đường bộ cao tốc trên tuyến Bắc - Nam phía Đông </w:t>
              </w:r>
              <w:r w:rsidR="008E52EA" w:rsidRPr="004144C4">
                <w:rPr>
                  <w:rStyle w:val="Hyperlink"/>
                  <w:sz w:val="28"/>
                  <w:szCs w:val="28"/>
                </w:rPr>
                <w:lastRenderedPageBreak/>
                <w:t>giai đoạn 2017 - 2020</w:t>
              </w:r>
            </w:hyperlink>
          </w:p>
        </w:tc>
      </w:tr>
      <w:tr w:rsidR="008E52EA" w:rsidRPr="004144C4" w:rsidTr="00BF34BF">
        <w:tc>
          <w:tcPr>
            <w:tcW w:w="0" w:type="auto"/>
            <w:tcMar>
              <w:top w:w="45" w:type="dxa"/>
              <w:left w:w="45" w:type="dxa"/>
              <w:bottom w:w="45" w:type="dxa"/>
              <w:right w:w="45" w:type="dxa"/>
            </w:tcMar>
            <w:vAlign w:val="center"/>
            <w:hideMark/>
          </w:tcPr>
          <w:p w:rsidR="008E52EA" w:rsidRPr="004144C4" w:rsidRDefault="008E52EA" w:rsidP="004144C4">
            <w:pPr>
              <w:spacing w:line="276" w:lineRule="auto"/>
              <w:jc w:val="both"/>
              <w:rPr>
                <w:sz w:val="28"/>
                <w:szCs w:val="28"/>
              </w:rPr>
            </w:pPr>
            <w:r w:rsidRPr="004144C4">
              <w:rPr>
                <w:sz w:val="28"/>
                <w:szCs w:val="28"/>
              </w:rPr>
              <w:lastRenderedPageBreak/>
              <w:t>118/2020/QH14</w:t>
            </w:r>
          </w:p>
        </w:tc>
        <w:tc>
          <w:tcPr>
            <w:tcW w:w="0" w:type="auto"/>
            <w:tcMar>
              <w:top w:w="45" w:type="dxa"/>
              <w:left w:w="45" w:type="dxa"/>
              <w:bottom w:w="45" w:type="dxa"/>
              <w:right w:w="45" w:type="dxa"/>
            </w:tcMar>
            <w:vAlign w:val="center"/>
            <w:hideMark/>
          </w:tcPr>
          <w:p w:rsidR="008E52EA" w:rsidRPr="004144C4" w:rsidRDefault="008E52EA" w:rsidP="004144C4">
            <w:pPr>
              <w:spacing w:line="276" w:lineRule="auto"/>
              <w:jc w:val="both"/>
              <w:rPr>
                <w:sz w:val="28"/>
                <w:szCs w:val="28"/>
              </w:rPr>
            </w:pPr>
            <w:r w:rsidRPr="004144C4">
              <w:rPr>
                <w:sz w:val="28"/>
                <w:szCs w:val="28"/>
              </w:rPr>
              <w:t>19/06/2020</w:t>
            </w:r>
          </w:p>
        </w:tc>
        <w:tc>
          <w:tcPr>
            <w:tcW w:w="0" w:type="auto"/>
            <w:tcMar>
              <w:top w:w="45" w:type="dxa"/>
              <w:left w:w="45" w:type="dxa"/>
              <w:bottom w:w="45" w:type="dxa"/>
              <w:right w:w="45" w:type="dxa"/>
            </w:tcMar>
            <w:vAlign w:val="center"/>
            <w:hideMark/>
          </w:tcPr>
          <w:p w:rsidR="008E52EA" w:rsidRPr="004144C4" w:rsidRDefault="00D142EB" w:rsidP="004144C4">
            <w:pPr>
              <w:spacing w:line="276" w:lineRule="auto"/>
              <w:jc w:val="both"/>
              <w:rPr>
                <w:sz w:val="28"/>
                <w:szCs w:val="28"/>
              </w:rPr>
            </w:pPr>
            <w:hyperlink r:id="rId33" w:history="1">
              <w:r w:rsidR="008E52EA" w:rsidRPr="004144C4">
                <w:rPr>
                  <w:rStyle w:val="Hyperlink"/>
                  <w:sz w:val="28"/>
                  <w:szCs w:val="28"/>
                </w:rPr>
                <w:t>Về việc thành lập Hội đồng bầu cử quốc gia</w:t>
              </w:r>
            </w:hyperlink>
          </w:p>
        </w:tc>
      </w:tr>
      <w:tr w:rsidR="008E52EA" w:rsidRPr="004144C4" w:rsidTr="00BF34BF">
        <w:tc>
          <w:tcPr>
            <w:tcW w:w="0" w:type="auto"/>
            <w:tcMar>
              <w:top w:w="45" w:type="dxa"/>
              <w:left w:w="45" w:type="dxa"/>
              <w:bottom w:w="45" w:type="dxa"/>
              <w:right w:w="45" w:type="dxa"/>
            </w:tcMar>
            <w:vAlign w:val="center"/>
            <w:hideMark/>
          </w:tcPr>
          <w:p w:rsidR="008E52EA" w:rsidRPr="004144C4" w:rsidRDefault="008E52EA" w:rsidP="004144C4">
            <w:pPr>
              <w:spacing w:line="276" w:lineRule="auto"/>
              <w:rPr>
                <w:sz w:val="28"/>
                <w:szCs w:val="28"/>
              </w:rPr>
            </w:pPr>
            <w:r w:rsidRPr="004144C4">
              <w:rPr>
                <w:sz w:val="28"/>
                <w:szCs w:val="28"/>
              </w:rPr>
              <w:t>119/2020/QH14</w:t>
            </w:r>
          </w:p>
        </w:tc>
        <w:tc>
          <w:tcPr>
            <w:tcW w:w="0" w:type="auto"/>
            <w:tcMar>
              <w:top w:w="45" w:type="dxa"/>
              <w:left w:w="45" w:type="dxa"/>
              <w:bottom w:w="45" w:type="dxa"/>
              <w:right w:w="45" w:type="dxa"/>
            </w:tcMar>
            <w:vAlign w:val="center"/>
            <w:hideMark/>
          </w:tcPr>
          <w:p w:rsidR="008E52EA" w:rsidRPr="004144C4" w:rsidRDefault="008E52EA" w:rsidP="004144C4">
            <w:pPr>
              <w:spacing w:line="276" w:lineRule="auto"/>
              <w:rPr>
                <w:sz w:val="28"/>
                <w:szCs w:val="28"/>
              </w:rPr>
            </w:pPr>
            <w:r w:rsidRPr="004144C4">
              <w:rPr>
                <w:sz w:val="28"/>
                <w:szCs w:val="28"/>
              </w:rPr>
              <w:t>19/06/2020</w:t>
            </w:r>
          </w:p>
        </w:tc>
        <w:tc>
          <w:tcPr>
            <w:tcW w:w="0" w:type="auto"/>
            <w:tcMar>
              <w:top w:w="45" w:type="dxa"/>
              <w:left w:w="45" w:type="dxa"/>
              <w:bottom w:w="45" w:type="dxa"/>
              <w:right w:w="45" w:type="dxa"/>
            </w:tcMar>
            <w:vAlign w:val="center"/>
            <w:hideMark/>
          </w:tcPr>
          <w:p w:rsidR="008E52EA" w:rsidRPr="004144C4" w:rsidRDefault="00D142EB" w:rsidP="004144C4">
            <w:pPr>
              <w:spacing w:line="276" w:lineRule="auto"/>
              <w:rPr>
                <w:sz w:val="28"/>
                <w:szCs w:val="28"/>
              </w:rPr>
            </w:pPr>
            <w:hyperlink r:id="rId34" w:history="1">
              <w:r w:rsidR="008E52EA" w:rsidRPr="004144C4">
                <w:rPr>
                  <w:rStyle w:val="Hyperlink"/>
                  <w:sz w:val="28"/>
                  <w:szCs w:val="28"/>
                </w:rPr>
                <w:t>Về thí điểm tổ chức mô hình chính quyền đô thị và một số cơ chế, chính sách đặc thù phát triển thành phố Đà Nẵng</w:t>
              </w:r>
            </w:hyperlink>
          </w:p>
        </w:tc>
      </w:tr>
      <w:tr w:rsidR="008E52EA" w:rsidRPr="004144C4" w:rsidTr="00BF34BF">
        <w:tc>
          <w:tcPr>
            <w:tcW w:w="0" w:type="auto"/>
            <w:tcMar>
              <w:top w:w="45" w:type="dxa"/>
              <w:left w:w="45" w:type="dxa"/>
              <w:bottom w:w="45" w:type="dxa"/>
              <w:right w:w="45" w:type="dxa"/>
            </w:tcMar>
            <w:vAlign w:val="center"/>
            <w:hideMark/>
          </w:tcPr>
          <w:p w:rsidR="008E52EA" w:rsidRPr="004144C4" w:rsidRDefault="008E52EA" w:rsidP="004144C4">
            <w:pPr>
              <w:spacing w:line="276" w:lineRule="auto"/>
              <w:jc w:val="both"/>
              <w:rPr>
                <w:sz w:val="28"/>
                <w:szCs w:val="28"/>
              </w:rPr>
            </w:pPr>
            <w:r w:rsidRPr="004144C4">
              <w:rPr>
                <w:sz w:val="28"/>
                <w:szCs w:val="28"/>
              </w:rPr>
              <w:t>120/2020/QH14</w:t>
            </w:r>
          </w:p>
        </w:tc>
        <w:tc>
          <w:tcPr>
            <w:tcW w:w="0" w:type="auto"/>
            <w:tcMar>
              <w:top w:w="45" w:type="dxa"/>
              <w:left w:w="45" w:type="dxa"/>
              <w:bottom w:w="45" w:type="dxa"/>
              <w:right w:w="45" w:type="dxa"/>
            </w:tcMar>
            <w:vAlign w:val="center"/>
            <w:hideMark/>
          </w:tcPr>
          <w:p w:rsidR="008E52EA" w:rsidRPr="004144C4" w:rsidRDefault="008E52EA" w:rsidP="004144C4">
            <w:pPr>
              <w:spacing w:line="276" w:lineRule="auto"/>
              <w:jc w:val="both"/>
              <w:rPr>
                <w:sz w:val="28"/>
                <w:szCs w:val="28"/>
              </w:rPr>
            </w:pPr>
            <w:r w:rsidRPr="004144C4">
              <w:rPr>
                <w:sz w:val="28"/>
                <w:szCs w:val="28"/>
              </w:rPr>
              <w:t>19/06/2020</w:t>
            </w:r>
          </w:p>
        </w:tc>
        <w:tc>
          <w:tcPr>
            <w:tcW w:w="0" w:type="auto"/>
            <w:tcMar>
              <w:top w:w="45" w:type="dxa"/>
              <w:left w:w="45" w:type="dxa"/>
              <w:bottom w:w="45" w:type="dxa"/>
              <w:right w:w="45" w:type="dxa"/>
            </w:tcMar>
            <w:vAlign w:val="center"/>
            <w:hideMark/>
          </w:tcPr>
          <w:p w:rsidR="008E52EA" w:rsidRPr="004144C4" w:rsidRDefault="00D142EB" w:rsidP="004144C4">
            <w:pPr>
              <w:spacing w:line="276" w:lineRule="auto"/>
              <w:jc w:val="both"/>
              <w:rPr>
                <w:sz w:val="28"/>
                <w:szCs w:val="28"/>
              </w:rPr>
            </w:pPr>
            <w:hyperlink r:id="rId35" w:history="1">
              <w:r w:rsidR="008E52EA" w:rsidRPr="004144C4">
                <w:rPr>
                  <w:rStyle w:val="Hyperlink"/>
                  <w:sz w:val="28"/>
                  <w:szCs w:val="28"/>
                </w:rPr>
                <w:t>Phê duyệt chủ trương đầu tư Chương trình mục tiêu quốc gia phát triển kinh tế - xã hội vùng đồng bào dân tộc thiểu số và miền núi giai đoạn 2021 - 2030</w:t>
              </w:r>
            </w:hyperlink>
          </w:p>
        </w:tc>
      </w:tr>
      <w:tr w:rsidR="008E52EA" w:rsidRPr="004144C4" w:rsidTr="00BF34BF">
        <w:tc>
          <w:tcPr>
            <w:tcW w:w="0" w:type="auto"/>
            <w:tcMar>
              <w:top w:w="45" w:type="dxa"/>
              <w:left w:w="45" w:type="dxa"/>
              <w:bottom w:w="45" w:type="dxa"/>
              <w:right w:w="45" w:type="dxa"/>
            </w:tcMar>
            <w:vAlign w:val="center"/>
            <w:hideMark/>
          </w:tcPr>
          <w:p w:rsidR="008E52EA" w:rsidRPr="004144C4" w:rsidRDefault="008E52EA" w:rsidP="004144C4">
            <w:pPr>
              <w:spacing w:line="276" w:lineRule="auto"/>
              <w:rPr>
                <w:sz w:val="28"/>
                <w:szCs w:val="28"/>
              </w:rPr>
            </w:pPr>
            <w:r w:rsidRPr="004144C4">
              <w:rPr>
                <w:sz w:val="28"/>
                <w:szCs w:val="28"/>
              </w:rPr>
              <w:t>121/2020/QH14</w:t>
            </w:r>
          </w:p>
        </w:tc>
        <w:tc>
          <w:tcPr>
            <w:tcW w:w="0" w:type="auto"/>
            <w:tcMar>
              <w:top w:w="45" w:type="dxa"/>
              <w:left w:w="45" w:type="dxa"/>
              <w:bottom w:w="45" w:type="dxa"/>
              <w:right w:w="45" w:type="dxa"/>
            </w:tcMar>
            <w:vAlign w:val="center"/>
            <w:hideMark/>
          </w:tcPr>
          <w:p w:rsidR="008E52EA" w:rsidRPr="004144C4" w:rsidRDefault="008E52EA" w:rsidP="004144C4">
            <w:pPr>
              <w:spacing w:line="276" w:lineRule="auto"/>
              <w:rPr>
                <w:sz w:val="28"/>
                <w:szCs w:val="28"/>
              </w:rPr>
            </w:pPr>
            <w:r w:rsidRPr="004144C4">
              <w:rPr>
                <w:sz w:val="28"/>
                <w:szCs w:val="28"/>
              </w:rPr>
              <w:t>19/06/2020</w:t>
            </w:r>
          </w:p>
        </w:tc>
        <w:tc>
          <w:tcPr>
            <w:tcW w:w="0" w:type="auto"/>
            <w:tcMar>
              <w:top w:w="45" w:type="dxa"/>
              <w:left w:w="45" w:type="dxa"/>
              <w:bottom w:w="45" w:type="dxa"/>
              <w:right w:w="45" w:type="dxa"/>
            </w:tcMar>
            <w:vAlign w:val="center"/>
            <w:hideMark/>
          </w:tcPr>
          <w:p w:rsidR="008E52EA" w:rsidRPr="004144C4" w:rsidRDefault="00D142EB" w:rsidP="004144C4">
            <w:pPr>
              <w:spacing w:line="276" w:lineRule="auto"/>
              <w:rPr>
                <w:sz w:val="28"/>
                <w:szCs w:val="28"/>
              </w:rPr>
            </w:pPr>
            <w:hyperlink r:id="rId36" w:history="1">
              <w:r w:rsidR="008E52EA" w:rsidRPr="004144C4">
                <w:rPr>
                  <w:rStyle w:val="Hyperlink"/>
                  <w:sz w:val="28"/>
                  <w:szCs w:val="28"/>
                </w:rPr>
                <w:t>Về tiếp tục tăng cường hiệu lực, hiệu quả việc thực hiện chính sách, pháp luật về phòng, chống xâm hại trẻ em</w:t>
              </w:r>
            </w:hyperlink>
          </w:p>
        </w:tc>
      </w:tr>
      <w:tr w:rsidR="008E52EA" w:rsidRPr="004144C4" w:rsidTr="00BF34BF">
        <w:tc>
          <w:tcPr>
            <w:tcW w:w="0" w:type="auto"/>
            <w:tcMar>
              <w:top w:w="45" w:type="dxa"/>
              <w:left w:w="45" w:type="dxa"/>
              <w:bottom w:w="45" w:type="dxa"/>
              <w:right w:w="45" w:type="dxa"/>
            </w:tcMar>
            <w:vAlign w:val="center"/>
            <w:hideMark/>
          </w:tcPr>
          <w:p w:rsidR="008E52EA" w:rsidRPr="004144C4" w:rsidRDefault="008E52EA" w:rsidP="004144C4">
            <w:pPr>
              <w:spacing w:line="276" w:lineRule="auto"/>
              <w:jc w:val="both"/>
              <w:rPr>
                <w:sz w:val="28"/>
                <w:szCs w:val="28"/>
              </w:rPr>
            </w:pPr>
            <w:r w:rsidRPr="004144C4">
              <w:rPr>
                <w:sz w:val="28"/>
                <w:szCs w:val="28"/>
              </w:rPr>
              <w:t>122/2020/QH14</w:t>
            </w:r>
          </w:p>
        </w:tc>
        <w:tc>
          <w:tcPr>
            <w:tcW w:w="0" w:type="auto"/>
            <w:tcMar>
              <w:top w:w="45" w:type="dxa"/>
              <w:left w:w="45" w:type="dxa"/>
              <w:bottom w:w="45" w:type="dxa"/>
              <w:right w:w="45" w:type="dxa"/>
            </w:tcMar>
            <w:vAlign w:val="center"/>
            <w:hideMark/>
          </w:tcPr>
          <w:p w:rsidR="008E52EA" w:rsidRPr="004144C4" w:rsidRDefault="008E52EA" w:rsidP="004144C4">
            <w:pPr>
              <w:spacing w:line="276" w:lineRule="auto"/>
              <w:jc w:val="both"/>
              <w:rPr>
                <w:sz w:val="28"/>
                <w:szCs w:val="28"/>
              </w:rPr>
            </w:pPr>
            <w:r w:rsidRPr="004144C4">
              <w:rPr>
                <w:sz w:val="28"/>
                <w:szCs w:val="28"/>
              </w:rPr>
              <w:t>19/06/2020</w:t>
            </w:r>
          </w:p>
        </w:tc>
        <w:tc>
          <w:tcPr>
            <w:tcW w:w="0" w:type="auto"/>
            <w:tcMar>
              <w:top w:w="45" w:type="dxa"/>
              <w:left w:w="45" w:type="dxa"/>
              <w:bottom w:w="45" w:type="dxa"/>
              <w:right w:w="45" w:type="dxa"/>
            </w:tcMar>
            <w:vAlign w:val="center"/>
            <w:hideMark/>
          </w:tcPr>
          <w:p w:rsidR="008E52EA" w:rsidRPr="004144C4" w:rsidRDefault="00D142EB" w:rsidP="004144C4">
            <w:pPr>
              <w:spacing w:line="276" w:lineRule="auto"/>
              <w:jc w:val="both"/>
              <w:rPr>
                <w:sz w:val="28"/>
                <w:szCs w:val="28"/>
              </w:rPr>
            </w:pPr>
            <w:hyperlink r:id="rId37" w:history="1">
              <w:r w:rsidR="008E52EA" w:rsidRPr="004144C4">
                <w:rPr>
                  <w:rStyle w:val="Hyperlink"/>
                  <w:sz w:val="28"/>
                  <w:szCs w:val="28"/>
                </w:rPr>
                <w:t>Nghị quyết Kỳ họp thứ 9, Quốc hội khóa XIV</w:t>
              </w:r>
            </w:hyperlink>
          </w:p>
        </w:tc>
      </w:tr>
    </w:tbl>
    <w:p w:rsidR="0088147F" w:rsidRDefault="0088147F" w:rsidP="0088147F">
      <w:pPr>
        <w:pStyle w:val="Heading1"/>
        <w:numPr>
          <w:ilvl w:val="2"/>
          <w:numId w:val="6"/>
        </w:numPr>
        <w:tabs>
          <w:tab w:val="left" w:pos="1181"/>
        </w:tabs>
        <w:spacing w:line="276" w:lineRule="auto"/>
        <w:jc w:val="both"/>
      </w:pPr>
      <w:r w:rsidRPr="0088147F">
        <w:t>Các văn bản pháp luật về phòng, chống dịch bệnh Covid-19 trong tình hình mới</w:t>
      </w:r>
    </w:p>
    <w:p w:rsidR="0088147F" w:rsidRPr="0088147F" w:rsidRDefault="00AD60CC" w:rsidP="0088147F">
      <w:pPr>
        <w:pStyle w:val="Heading1"/>
        <w:numPr>
          <w:ilvl w:val="2"/>
          <w:numId w:val="6"/>
        </w:numPr>
        <w:tabs>
          <w:tab w:val="left" w:pos="1181"/>
        </w:tabs>
        <w:spacing w:line="276" w:lineRule="auto"/>
        <w:jc w:val="both"/>
      </w:pPr>
      <w:r w:rsidRPr="00AD60CC">
        <w:t>Các văn bản về giao thông; quy tắc ứng xử; bảo vệ quyền lợi người tiêu dùng</w:t>
      </w:r>
    </w:p>
    <w:p w:rsidR="00600944" w:rsidRPr="004144C4" w:rsidRDefault="00FF45B1" w:rsidP="00AD60CC">
      <w:pPr>
        <w:pStyle w:val="Heading1"/>
        <w:tabs>
          <w:tab w:val="left" w:pos="1181"/>
        </w:tabs>
        <w:spacing w:line="276" w:lineRule="auto"/>
        <w:ind w:left="0" w:firstLine="0"/>
        <w:jc w:val="both"/>
      </w:pPr>
      <w:r w:rsidRPr="00FF45B1">
        <w:t xml:space="preserve">           </w:t>
      </w:r>
      <w:bookmarkStart w:id="0" w:name="_GoBack"/>
      <w:bookmarkEnd w:id="0"/>
      <w:r w:rsidR="0088147F" w:rsidRPr="0088147F">
        <w:t>2.</w:t>
      </w:r>
      <w:r w:rsidR="00202B65" w:rsidRPr="004144C4">
        <w:t>Tổ chức tuyên truyền, phổ biến các Luật, Nghị</w:t>
      </w:r>
      <w:r w:rsidR="00202B65" w:rsidRPr="004144C4">
        <w:rPr>
          <w:spacing w:val="-3"/>
        </w:rPr>
        <w:t xml:space="preserve"> </w:t>
      </w:r>
      <w:r w:rsidR="00202B65" w:rsidRPr="004144C4">
        <w:t>quyết.</w:t>
      </w:r>
    </w:p>
    <w:p w:rsidR="00600944" w:rsidRPr="00121C72" w:rsidRDefault="00121C72" w:rsidP="00121C72">
      <w:pPr>
        <w:pStyle w:val="ListParagraph"/>
        <w:tabs>
          <w:tab w:val="left" w:pos="1063"/>
        </w:tabs>
        <w:spacing w:before="0" w:line="276" w:lineRule="auto"/>
        <w:ind w:left="1063" w:firstLine="0"/>
        <w:jc w:val="left"/>
      </w:pPr>
      <w:r>
        <w:rPr>
          <w:sz w:val="28"/>
          <w:szCs w:val="28"/>
        </w:rPr>
        <w:t xml:space="preserve"> </w:t>
      </w:r>
      <w:r w:rsidRPr="00121C72">
        <w:rPr>
          <w:sz w:val="28"/>
          <w:szCs w:val="28"/>
        </w:rPr>
        <w:t xml:space="preserve">- </w:t>
      </w:r>
      <w:r w:rsidRPr="00AD60CC">
        <w:rPr>
          <w:sz w:val="28"/>
          <w:szCs w:val="28"/>
        </w:rPr>
        <w:t xml:space="preserve"> Hình thức: cung cấp địa chỉ khai thác</w:t>
      </w:r>
      <w:r w:rsidRPr="004144C4">
        <w:t xml:space="preserve"> </w:t>
      </w:r>
      <w:r>
        <w:rPr>
          <w:sz w:val="28"/>
          <w:szCs w:val="28"/>
        </w:rPr>
        <w:t>tài liệu</w:t>
      </w:r>
      <w:r w:rsidRPr="00AD60CC">
        <w:rPr>
          <w:sz w:val="28"/>
          <w:szCs w:val="28"/>
        </w:rPr>
        <w:t>, phổ biến nội dung, tinh thần văn bản trên Trang thông tin điện tử của trường để  100% cán bộ, công chức, viên chức, người lao động và Nhân dân (CMHS và HS) dễ dàng tiếp cận, khai thác và sử dụng.</w:t>
      </w:r>
      <w:r w:rsidR="00202B65" w:rsidRPr="00AD60CC">
        <w:rPr>
          <w:sz w:val="28"/>
          <w:szCs w:val="28"/>
        </w:rPr>
        <w:t>Tổ chức tuyên truyền, phổ biến nội dung các Luật, Nghị quyết bằng hình</w:t>
      </w:r>
      <w:r w:rsidR="00202B65" w:rsidRPr="00AD60CC">
        <w:rPr>
          <w:spacing w:val="41"/>
          <w:sz w:val="28"/>
          <w:szCs w:val="28"/>
        </w:rPr>
        <w:t xml:space="preserve"> </w:t>
      </w:r>
      <w:r w:rsidR="00202B65" w:rsidRPr="00AD60CC">
        <w:rPr>
          <w:sz w:val="28"/>
          <w:szCs w:val="28"/>
        </w:rPr>
        <w:t>thức</w:t>
      </w:r>
      <w:r w:rsidR="00202B65" w:rsidRPr="00AD60CC">
        <w:rPr>
          <w:spacing w:val="41"/>
          <w:sz w:val="28"/>
          <w:szCs w:val="28"/>
        </w:rPr>
        <w:t xml:space="preserve"> </w:t>
      </w:r>
      <w:r w:rsidR="00202B65" w:rsidRPr="00AD60CC">
        <w:rPr>
          <w:sz w:val="28"/>
          <w:szCs w:val="28"/>
        </w:rPr>
        <w:t>phù</w:t>
      </w:r>
      <w:r w:rsidR="00202B65" w:rsidRPr="00AD60CC">
        <w:rPr>
          <w:spacing w:val="41"/>
          <w:sz w:val="28"/>
          <w:szCs w:val="28"/>
        </w:rPr>
        <w:t xml:space="preserve"> </w:t>
      </w:r>
      <w:r w:rsidR="00202B65" w:rsidRPr="00AD60CC">
        <w:rPr>
          <w:sz w:val="28"/>
          <w:szCs w:val="28"/>
        </w:rPr>
        <w:t>hợp</w:t>
      </w:r>
      <w:r w:rsidR="00202B65" w:rsidRPr="00AD60CC">
        <w:rPr>
          <w:spacing w:val="39"/>
          <w:sz w:val="28"/>
          <w:szCs w:val="28"/>
        </w:rPr>
        <w:t xml:space="preserve"> </w:t>
      </w:r>
      <w:r w:rsidR="00202B65" w:rsidRPr="00AD60CC">
        <w:rPr>
          <w:sz w:val="28"/>
          <w:szCs w:val="28"/>
        </w:rPr>
        <w:t>cho</w:t>
      </w:r>
      <w:r w:rsidR="00202B65" w:rsidRPr="00AD60CC">
        <w:rPr>
          <w:spacing w:val="41"/>
          <w:sz w:val="28"/>
          <w:szCs w:val="28"/>
        </w:rPr>
        <w:t xml:space="preserve"> </w:t>
      </w:r>
      <w:r w:rsidR="00202B65" w:rsidRPr="00AD60CC">
        <w:rPr>
          <w:sz w:val="28"/>
          <w:szCs w:val="28"/>
        </w:rPr>
        <w:t>công</w:t>
      </w:r>
      <w:r w:rsidR="00202B65" w:rsidRPr="00AD60CC">
        <w:rPr>
          <w:spacing w:val="41"/>
          <w:sz w:val="28"/>
          <w:szCs w:val="28"/>
        </w:rPr>
        <w:t xml:space="preserve"> </w:t>
      </w:r>
      <w:r w:rsidR="00202B65" w:rsidRPr="00AD60CC">
        <w:rPr>
          <w:sz w:val="28"/>
          <w:szCs w:val="28"/>
        </w:rPr>
        <w:t>chức,</w:t>
      </w:r>
      <w:r w:rsidR="00202B65" w:rsidRPr="00AD60CC">
        <w:rPr>
          <w:spacing w:val="42"/>
          <w:sz w:val="28"/>
          <w:szCs w:val="28"/>
        </w:rPr>
        <w:t xml:space="preserve"> </w:t>
      </w:r>
      <w:r w:rsidR="00202B65" w:rsidRPr="00AD60CC">
        <w:rPr>
          <w:sz w:val="28"/>
          <w:szCs w:val="28"/>
        </w:rPr>
        <w:t>viên</w:t>
      </w:r>
      <w:r w:rsidR="00202B65" w:rsidRPr="00AD60CC">
        <w:rPr>
          <w:spacing w:val="39"/>
          <w:sz w:val="28"/>
          <w:szCs w:val="28"/>
        </w:rPr>
        <w:t xml:space="preserve"> </w:t>
      </w:r>
      <w:r w:rsidR="00202B65" w:rsidRPr="00AD60CC">
        <w:rPr>
          <w:sz w:val="28"/>
          <w:szCs w:val="28"/>
        </w:rPr>
        <w:t>chức,</w:t>
      </w:r>
      <w:r w:rsidR="00202B65" w:rsidRPr="00AD60CC">
        <w:rPr>
          <w:spacing w:val="41"/>
          <w:sz w:val="28"/>
          <w:szCs w:val="28"/>
        </w:rPr>
        <w:t xml:space="preserve"> </w:t>
      </w:r>
      <w:r w:rsidR="00202B65" w:rsidRPr="00AD60CC">
        <w:rPr>
          <w:sz w:val="28"/>
          <w:szCs w:val="28"/>
        </w:rPr>
        <w:t>người</w:t>
      </w:r>
      <w:r w:rsidR="00202B65" w:rsidRPr="00AD60CC">
        <w:rPr>
          <w:spacing w:val="41"/>
          <w:sz w:val="28"/>
          <w:szCs w:val="28"/>
        </w:rPr>
        <w:t xml:space="preserve"> </w:t>
      </w:r>
      <w:r w:rsidR="00202B65" w:rsidRPr="00AD60CC">
        <w:rPr>
          <w:sz w:val="28"/>
          <w:szCs w:val="28"/>
        </w:rPr>
        <w:t>lao</w:t>
      </w:r>
      <w:r w:rsidR="00202B65" w:rsidRPr="00AD60CC">
        <w:rPr>
          <w:spacing w:val="40"/>
          <w:sz w:val="28"/>
          <w:szCs w:val="28"/>
        </w:rPr>
        <w:t xml:space="preserve"> </w:t>
      </w:r>
      <w:r w:rsidR="00202B65" w:rsidRPr="00AD60CC">
        <w:rPr>
          <w:sz w:val="28"/>
          <w:szCs w:val="28"/>
        </w:rPr>
        <w:t>động</w:t>
      </w:r>
      <w:r w:rsidR="00202B65" w:rsidRPr="00AD60CC">
        <w:rPr>
          <w:spacing w:val="41"/>
          <w:sz w:val="28"/>
          <w:szCs w:val="28"/>
        </w:rPr>
        <w:t xml:space="preserve"> </w:t>
      </w:r>
      <w:r w:rsidR="00202B65" w:rsidRPr="00AD60CC">
        <w:rPr>
          <w:sz w:val="28"/>
          <w:szCs w:val="28"/>
        </w:rPr>
        <w:t>thuộc</w:t>
      </w:r>
      <w:r w:rsidR="00202B65" w:rsidRPr="00AD60CC">
        <w:rPr>
          <w:spacing w:val="41"/>
          <w:sz w:val="28"/>
          <w:szCs w:val="28"/>
        </w:rPr>
        <w:t xml:space="preserve"> </w:t>
      </w:r>
      <w:r w:rsidR="00202B65" w:rsidRPr="00AD60CC">
        <w:rPr>
          <w:sz w:val="28"/>
          <w:szCs w:val="28"/>
        </w:rPr>
        <w:t>phạm</w:t>
      </w:r>
      <w:r w:rsidR="00202B65" w:rsidRPr="00AD60CC">
        <w:rPr>
          <w:spacing w:val="42"/>
          <w:sz w:val="28"/>
          <w:szCs w:val="28"/>
        </w:rPr>
        <w:t xml:space="preserve"> </w:t>
      </w:r>
      <w:r w:rsidR="00202B65" w:rsidRPr="00AD60CC">
        <w:rPr>
          <w:sz w:val="28"/>
          <w:szCs w:val="28"/>
        </w:rPr>
        <w:t>vi</w:t>
      </w:r>
      <w:r w:rsidR="00AD60CC" w:rsidRPr="00AD60CC">
        <w:rPr>
          <w:sz w:val="28"/>
          <w:szCs w:val="28"/>
        </w:rPr>
        <w:t xml:space="preserve"> trường học</w:t>
      </w:r>
      <w:r w:rsidR="00202B65" w:rsidRPr="00AD60CC">
        <w:rPr>
          <w:sz w:val="28"/>
          <w:szCs w:val="28"/>
        </w:rPr>
        <w:t>; lồng ghép tuyên truyền trong các cuộc họp</w:t>
      </w:r>
      <w:r w:rsidR="00DB4B97" w:rsidRPr="00AD60CC">
        <w:rPr>
          <w:sz w:val="28"/>
          <w:szCs w:val="28"/>
        </w:rPr>
        <w:t xml:space="preserve">, hội nghị của </w:t>
      </w:r>
      <w:r w:rsidR="00AD60CC" w:rsidRPr="00AD60CC">
        <w:rPr>
          <w:sz w:val="28"/>
          <w:szCs w:val="28"/>
        </w:rPr>
        <w:t>HĐGD và sinh hoạt, học tập của học sinh</w:t>
      </w:r>
      <w:r w:rsidR="00202B65" w:rsidRPr="00AD60CC">
        <w:rPr>
          <w:sz w:val="28"/>
          <w:szCs w:val="28"/>
        </w:rPr>
        <w:t>.</w:t>
      </w:r>
    </w:p>
    <w:p w:rsidR="00AD60CC" w:rsidRDefault="00121C72" w:rsidP="00AD60CC">
      <w:pPr>
        <w:pStyle w:val="ListParagraph"/>
        <w:tabs>
          <w:tab w:val="left" w:pos="1063"/>
        </w:tabs>
        <w:spacing w:before="0" w:line="276" w:lineRule="auto"/>
        <w:ind w:left="1063" w:firstLine="0"/>
        <w:jc w:val="left"/>
        <w:rPr>
          <w:sz w:val="28"/>
          <w:szCs w:val="28"/>
        </w:rPr>
      </w:pPr>
      <w:r w:rsidRPr="00121C72">
        <w:rPr>
          <w:i/>
          <w:sz w:val="28"/>
          <w:szCs w:val="28"/>
        </w:rPr>
        <w:t xml:space="preserve"> </w:t>
      </w:r>
      <w:r w:rsidR="00AD60CC" w:rsidRPr="00AD60CC">
        <w:rPr>
          <w:i/>
          <w:sz w:val="28"/>
          <w:szCs w:val="28"/>
        </w:rPr>
        <w:t>-</w:t>
      </w:r>
      <w:r w:rsidR="00FF45B1" w:rsidRPr="00FF45B1">
        <w:rPr>
          <w:i/>
          <w:sz w:val="28"/>
          <w:szCs w:val="28"/>
        </w:rPr>
        <w:t xml:space="preserve">  </w:t>
      </w:r>
      <w:r w:rsidR="00202B65" w:rsidRPr="00AD60CC">
        <w:rPr>
          <w:sz w:val="28"/>
          <w:szCs w:val="28"/>
        </w:rPr>
        <w:t>Thời gian thực hiện</w:t>
      </w:r>
      <w:r w:rsidR="00202B65" w:rsidRPr="004144C4">
        <w:rPr>
          <w:sz w:val="28"/>
          <w:szCs w:val="28"/>
        </w:rPr>
        <w:t>: Thường</w:t>
      </w:r>
      <w:r w:rsidR="00202B65" w:rsidRPr="004144C4">
        <w:rPr>
          <w:spacing w:val="-1"/>
          <w:sz w:val="28"/>
          <w:szCs w:val="28"/>
        </w:rPr>
        <w:t xml:space="preserve"> </w:t>
      </w:r>
      <w:r w:rsidR="00DB4B97" w:rsidRPr="004144C4">
        <w:rPr>
          <w:sz w:val="28"/>
          <w:szCs w:val="28"/>
        </w:rPr>
        <w:t xml:space="preserve">xuyên </w:t>
      </w:r>
    </w:p>
    <w:p w:rsidR="00600944" w:rsidRPr="004144C4" w:rsidRDefault="00FF45B1" w:rsidP="00121C72">
      <w:pPr>
        <w:tabs>
          <w:tab w:val="left" w:pos="1063"/>
        </w:tabs>
        <w:spacing w:line="276" w:lineRule="auto"/>
        <w:ind w:left="-168" w:right="183"/>
        <w:rPr>
          <w:b/>
          <w:sz w:val="28"/>
          <w:szCs w:val="28"/>
        </w:rPr>
      </w:pPr>
      <w:r>
        <w:rPr>
          <w:sz w:val="28"/>
          <w:szCs w:val="28"/>
        </w:rPr>
        <w:t xml:space="preserve">               </w:t>
      </w:r>
      <w:r w:rsidR="00121C72" w:rsidRPr="00FF45B1">
        <w:rPr>
          <w:b/>
          <w:sz w:val="28"/>
          <w:szCs w:val="28"/>
        </w:rPr>
        <w:t>III</w:t>
      </w:r>
      <w:r w:rsidR="00121C72" w:rsidRPr="00FF45B1">
        <w:rPr>
          <w:sz w:val="28"/>
          <w:szCs w:val="28"/>
        </w:rPr>
        <w:t>.</w:t>
      </w:r>
      <w:r w:rsidR="00202B65" w:rsidRPr="004144C4">
        <w:rPr>
          <w:b/>
          <w:sz w:val="28"/>
          <w:szCs w:val="28"/>
        </w:rPr>
        <w:t>KINH PHÍ THỰC</w:t>
      </w:r>
      <w:r w:rsidR="00202B65" w:rsidRPr="004144C4">
        <w:rPr>
          <w:b/>
          <w:spacing w:val="-1"/>
          <w:sz w:val="28"/>
          <w:szCs w:val="28"/>
        </w:rPr>
        <w:t xml:space="preserve"> </w:t>
      </w:r>
      <w:r w:rsidR="00202B65" w:rsidRPr="004144C4">
        <w:rPr>
          <w:b/>
          <w:sz w:val="28"/>
          <w:szCs w:val="28"/>
        </w:rPr>
        <w:t>HIỆN</w:t>
      </w:r>
    </w:p>
    <w:p w:rsidR="00600944" w:rsidRPr="004144C4" w:rsidRDefault="00202B65" w:rsidP="004144C4">
      <w:pPr>
        <w:pStyle w:val="BodyText"/>
        <w:spacing w:before="0" w:line="276" w:lineRule="auto"/>
        <w:ind w:left="900" w:firstLine="0"/>
        <w:jc w:val="left"/>
      </w:pPr>
      <w:r w:rsidRPr="004144C4">
        <w:t>Kinh phí thực hiện theo quy định hiện hành.</w:t>
      </w:r>
    </w:p>
    <w:p w:rsidR="00600944" w:rsidRPr="004144C4" w:rsidRDefault="00713459" w:rsidP="004144C4">
      <w:pPr>
        <w:spacing w:line="276" w:lineRule="auto"/>
        <w:ind w:left="900"/>
        <w:rPr>
          <w:b/>
          <w:sz w:val="28"/>
          <w:szCs w:val="28"/>
        </w:rPr>
      </w:pPr>
      <w:r w:rsidRPr="004144C4">
        <w:rPr>
          <w:b/>
          <w:sz w:val="28"/>
          <w:szCs w:val="28"/>
          <w:lang w:val="en-US"/>
        </w:rPr>
        <w:t>I</w:t>
      </w:r>
      <w:r w:rsidR="00202B65" w:rsidRPr="004144C4">
        <w:rPr>
          <w:b/>
          <w:sz w:val="28"/>
          <w:szCs w:val="28"/>
        </w:rPr>
        <w:t>V. TỔ CHỨC THỰC</w:t>
      </w:r>
      <w:r w:rsidR="00202B65" w:rsidRPr="004144C4">
        <w:rPr>
          <w:b/>
          <w:spacing w:val="-7"/>
          <w:sz w:val="28"/>
          <w:szCs w:val="28"/>
        </w:rPr>
        <w:t xml:space="preserve"> </w:t>
      </w:r>
      <w:r w:rsidR="00202B65" w:rsidRPr="004144C4">
        <w:rPr>
          <w:b/>
          <w:sz w:val="28"/>
          <w:szCs w:val="28"/>
        </w:rPr>
        <w:t>HIỆN</w:t>
      </w:r>
    </w:p>
    <w:p w:rsidR="00600944" w:rsidRPr="004144C4" w:rsidRDefault="00202B65" w:rsidP="004144C4">
      <w:pPr>
        <w:pStyle w:val="ListParagraph"/>
        <w:numPr>
          <w:ilvl w:val="0"/>
          <w:numId w:val="2"/>
        </w:numPr>
        <w:tabs>
          <w:tab w:val="left" w:pos="1203"/>
        </w:tabs>
        <w:spacing w:before="0" w:line="276" w:lineRule="auto"/>
        <w:ind w:right="191" w:firstLine="559"/>
        <w:rPr>
          <w:sz w:val="28"/>
          <w:szCs w:val="28"/>
        </w:rPr>
      </w:pPr>
      <w:r w:rsidRPr="004144C4">
        <w:rPr>
          <w:sz w:val="28"/>
          <w:szCs w:val="28"/>
        </w:rPr>
        <w:t xml:space="preserve">Các </w:t>
      </w:r>
      <w:r w:rsidR="00121C72" w:rsidRPr="00121C72">
        <w:rPr>
          <w:sz w:val="28"/>
          <w:szCs w:val="28"/>
        </w:rPr>
        <w:t xml:space="preserve">cá nhân, </w:t>
      </w:r>
      <w:r w:rsidR="00713459" w:rsidRPr="0088147F">
        <w:rPr>
          <w:sz w:val="28"/>
          <w:szCs w:val="28"/>
        </w:rPr>
        <w:t>bộ phận</w:t>
      </w:r>
      <w:r w:rsidRPr="004144C4">
        <w:rPr>
          <w:sz w:val="28"/>
          <w:szCs w:val="28"/>
        </w:rPr>
        <w:t xml:space="preserve"> căn cứ chức năng, nhiệm vụ chủ động triển khai các nội dung được giao tại Kế hoạch</w:t>
      </w:r>
      <w:r w:rsidRPr="004144C4">
        <w:rPr>
          <w:spacing w:val="-1"/>
          <w:sz w:val="28"/>
          <w:szCs w:val="28"/>
        </w:rPr>
        <w:t xml:space="preserve"> </w:t>
      </w:r>
      <w:r w:rsidRPr="004144C4">
        <w:rPr>
          <w:sz w:val="28"/>
          <w:szCs w:val="28"/>
        </w:rPr>
        <w:t>này.</w:t>
      </w:r>
    </w:p>
    <w:p w:rsidR="00600944" w:rsidRPr="004144C4" w:rsidRDefault="00121C72" w:rsidP="004144C4">
      <w:pPr>
        <w:pStyle w:val="BodyText"/>
        <w:spacing w:before="0" w:line="276" w:lineRule="auto"/>
        <w:ind w:right="189"/>
      </w:pPr>
      <w:r w:rsidRPr="00121C72">
        <w:t>Các trưởng</w:t>
      </w:r>
      <w:r w:rsidR="00FF45B1" w:rsidRPr="00FF45B1">
        <w:t>/phó</w:t>
      </w:r>
      <w:r w:rsidR="00FF45B1">
        <w:t xml:space="preserve"> bộ phận: chủ tịch công đoàn, </w:t>
      </w:r>
      <w:r w:rsidR="00FF45B1" w:rsidRPr="00FF45B1">
        <w:t xml:space="preserve"> phó hiệu trưởng, </w:t>
      </w:r>
      <w:r w:rsidRPr="00121C72">
        <w:t xml:space="preserve">bí thư chi đoàn, TPT, </w:t>
      </w:r>
      <w:r w:rsidR="00FF45B1" w:rsidRPr="00FF45B1">
        <w:t xml:space="preserve">Trưởng ban thanh tra, tổ/nhóm trưởng chuyên môn/ văn phòng </w:t>
      </w:r>
      <w:r w:rsidR="00FF45B1">
        <w:t>c</w:t>
      </w:r>
      <w:r w:rsidR="00202B65" w:rsidRPr="004144C4">
        <w:t>hỉ đạo, triển khai nhiệm vụ được giao tại Kế hoạch và tổ chức quán triệt, phổ biến, tuyên truyền các văn bản luật cho công chức, viên chức, người lao động bằng hình thức phù hợp.</w:t>
      </w:r>
    </w:p>
    <w:p w:rsidR="00600944" w:rsidRPr="004144C4" w:rsidRDefault="00713459" w:rsidP="004144C4">
      <w:pPr>
        <w:pStyle w:val="ListParagraph"/>
        <w:numPr>
          <w:ilvl w:val="0"/>
          <w:numId w:val="2"/>
        </w:numPr>
        <w:tabs>
          <w:tab w:val="left" w:pos="1181"/>
        </w:tabs>
        <w:spacing w:before="0" w:line="276" w:lineRule="auto"/>
        <w:ind w:right="194" w:firstLine="559"/>
        <w:rPr>
          <w:sz w:val="28"/>
          <w:szCs w:val="28"/>
        </w:rPr>
      </w:pPr>
      <w:r w:rsidRPr="0088147F">
        <w:rPr>
          <w:sz w:val="28"/>
          <w:szCs w:val="28"/>
        </w:rPr>
        <w:t xml:space="preserve"> BGH, v</w:t>
      </w:r>
      <w:r w:rsidR="00202B65" w:rsidRPr="004144C4">
        <w:rPr>
          <w:sz w:val="28"/>
          <w:szCs w:val="28"/>
        </w:rPr>
        <w:t xml:space="preserve">ăn phòng </w:t>
      </w:r>
      <w:r w:rsidRPr="0088147F">
        <w:rPr>
          <w:sz w:val="28"/>
          <w:szCs w:val="28"/>
        </w:rPr>
        <w:t>nhà trường</w:t>
      </w:r>
      <w:r w:rsidR="00202B65" w:rsidRPr="004144C4">
        <w:rPr>
          <w:sz w:val="28"/>
          <w:szCs w:val="28"/>
        </w:rPr>
        <w:t xml:space="preserve"> có trách nhiệm hướng dẫn,</w:t>
      </w:r>
      <w:r w:rsidRPr="0088147F">
        <w:rPr>
          <w:sz w:val="28"/>
          <w:szCs w:val="28"/>
        </w:rPr>
        <w:t xml:space="preserve"> </w:t>
      </w:r>
      <w:r w:rsidR="00202B65" w:rsidRPr="004144C4">
        <w:rPr>
          <w:sz w:val="28"/>
          <w:szCs w:val="28"/>
        </w:rPr>
        <w:t>theo dõi, tổng hợp kết quả thực hiện Kế hoạch</w:t>
      </w:r>
      <w:r w:rsidR="00202B65" w:rsidRPr="004144C4">
        <w:rPr>
          <w:spacing w:val="-1"/>
          <w:sz w:val="28"/>
          <w:szCs w:val="28"/>
        </w:rPr>
        <w:t xml:space="preserve"> </w:t>
      </w:r>
      <w:r w:rsidR="00202B65" w:rsidRPr="004144C4">
        <w:rPr>
          <w:sz w:val="28"/>
          <w:szCs w:val="28"/>
        </w:rPr>
        <w:t>này.</w:t>
      </w:r>
    </w:p>
    <w:p w:rsidR="00600944" w:rsidRPr="004144C4" w:rsidRDefault="00202B65" w:rsidP="004144C4">
      <w:pPr>
        <w:pStyle w:val="ListParagraph"/>
        <w:numPr>
          <w:ilvl w:val="0"/>
          <w:numId w:val="2"/>
        </w:numPr>
        <w:tabs>
          <w:tab w:val="left" w:pos="1206"/>
        </w:tabs>
        <w:spacing w:before="0" w:line="276" w:lineRule="auto"/>
        <w:ind w:right="189" w:firstLine="559"/>
        <w:rPr>
          <w:sz w:val="28"/>
          <w:szCs w:val="28"/>
        </w:rPr>
      </w:pPr>
      <w:r w:rsidRPr="004144C4">
        <w:rPr>
          <w:sz w:val="28"/>
          <w:szCs w:val="28"/>
        </w:rPr>
        <w:lastRenderedPageBreak/>
        <w:t xml:space="preserve">Chế độ báo cáo: Các </w:t>
      </w:r>
      <w:r w:rsidR="00713459" w:rsidRPr="0088147F">
        <w:rPr>
          <w:sz w:val="28"/>
          <w:szCs w:val="28"/>
        </w:rPr>
        <w:t>bộ phận</w:t>
      </w:r>
      <w:r w:rsidRPr="004144C4">
        <w:rPr>
          <w:sz w:val="28"/>
          <w:szCs w:val="28"/>
        </w:rPr>
        <w:t xml:space="preserve"> báo cáo kết quả thực hiện (được tổng hợp trong báo cáo năm về công tác phổ biến, giáo dục pháp luật) gửi về </w:t>
      </w:r>
      <w:r w:rsidR="00713459" w:rsidRPr="0088147F">
        <w:rPr>
          <w:sz w:val="28"/>
          <w:szCs w:val="28"/>
        </w:rPr>
        <w:t>Phòng Giáo dục và đào tạo huyện Gia Lâm ( Đc Nguyễn Thị Phượng nhận)</w:t>
      </w:r>
    </w:p>
    <w:p w:rsidR="00600944" w:rsidRPr="004144C4" w:rsidRDefault="00202B65" w:rsidP="00121C72">
      <w:pPr>
        <w:pStyle w:val="BodyText"/>
        <w:spacing w:before="0" w:line="276" w:lineRule="auto"/>
        <w:ind w:left="0" w:right="189" w:firstLine="340"/>
      </w:pPr>
      <w:r w:rsidRPr="004144C4">
        <w:t>Trên đây là Kế hoạch tuyên truyền, phổ biến các Luật, Nghị quyết được thông qua tại k</w:t>
      </w:r>
      <w:r w:rsidR="00713459" w:rsidRPr="004144C4">
        <w:t>ỳ họp thứ 9, Quốc hội khóa XIV</w:t>
      </w:r>
      <w:r w:rsidRPr="004144C4">
        <w:t xml:space="preserve">và triển khai một số nhiệm vụ công tác phổ biến, giáo dục pháp luật của </w:t>
      </w:r>
      <w:r w:rsidR="00713459" w:rsidRPr="0088147F">
        <w:t xml:space="preserve">trường THCS </w:t>
      </w:r>
      <w:r w:rsidR="00121C72" w:rsidRPr="00121C72">
        <w:t>Cổ Bi</w:t>
      </w:r>
      <w:r w:rsidRPr="004144C4">
        <w:t>./.</w:t>
      </w:r>
    </w:p>
    <w:p w:rsidR="004144C4" w:rsidRPr="004144C4" w:rsidRDefault="004144C4" w:rsidP="004144C4">
      <w:pPr>
        <w:pStyle w:val="BodyText"/>
        <w:spacing w:before="0" w:line="276" w:lineRule="auto"/>
        <w:ind w:right="189"/>
      </w:pPr>
    </w:p>
    <w:p w:rsidR="004144C4" w:rsidRPr="00FF45B1" w:rsidRDefault="00FF45B1" w:rsidP="004144C4">
      <w:pPr>
        <w:shd w:val="clear" w:color="auto" w:fill="FFFFFF"/>
        <w:rPr>
          <w:b/>
          <w:bCs/>
          <w:color w:val="000000"/>
          <w:sz w:val="28"/>
          <w:szCs w:val="28"/>
          <w:lang w:val="nl-NL"/>
        </w:rPr>
      </w:pPr>
      <w:r>
        <w:rPr>
          <w:b/>
          <w:bCs/>
          <w:color w:val="000000"/>
          <w:sz w:val="28"/>
          <w:szCs w:val="28"/>
          <w:lang w:val="nl-NL"/>
        </w:rPr>
        <w:t xml:space="preserve">     </w:t>
      </w:r>
      <w:r w:rsidR="004144C4" w:rsidRPr="004144C4">
        <w:rPr>
          <w:b/>
          <w:bCs/>
          <w:i/>
          <w:color w:val="000000"/>
          <w:sz w:val="28"/>
          <w:szCs w:val="28"/>
          <w:lang w:val="nl-NL"/>
        </w:rPr>
        <w:t> </w:t>
      </w:r>
      <w:r w:rsidR="004144C4" w:rsidRPr="004144C4">
        <w:rPr>
          <w:b/>
          <w:bCs/>
          <w:i/>
          <w:color w:val="000000"/>
          <w:sz w:val="24"/>
          <w:szCs w:val="24"/>
          <w:lang w:val="nl-NL"/>
        </w:rPr>
        <w:t>Nơi nhận:                                          </w:t>
      </w:r>
      <w:r w:rsidR="004144C4">
        <w:rPr>
          <w:b/>
          <w:bCs/>
          <w:i/>
          <w:color w:val="000000"/>
          <w:sz w:val="24"/>
          <w:szCs w:val="24"/>
          <w:lang w:val="nl-NL"/>
        </w:rPr>
        <w:t xml:space="preserve">                </w:t>
      </w:r>
      <w:r w:rsidR="004144C4" w:rsidRPr="004144C4">
        <w:rPr>
          <w:b/>
          <w:bCs/>
          <w:i/>
          <w:color w:val="000000"/>
          <w:sz w:val="24"/>
          <w:szCs w:val="24"/>
          <w:lang w:val="nl-NL"/>
        </w:rPr>
        <w:t xml:space="preserve">                                    </w:t>
      </w:r>
      <w:r w:rsidR="004144C4" w:rsidRPr="004144C4">
        <w:rPr>
          <w:b/>
          <w:bCs/>
          <w:i/>
          <w:color w:val="000000"/>
          <w:sz w:val="28"/>
          <w:szCs w:val="28"/>
          <w:lang w:val="nl-NL"/>
        </w:rPr>
        <w:t> </w:t>
      </w:r>
      <w:r w:rsidR="00121C72">
        <w:rPr>
          <w:b/>
          <w:bCs/>
          <w:i/>
          <w:color w:val="000000"/>
          <w:sz w:val="28"/>
          <w:szCs w:val="28"/>
          <w:lang w:val="nl-NL"/>
        </w:rPr>
        <w:tab/>
      </w:r>
      <w:r w:rsidR="004144C4" w:rsidRPr="004144C4">
        <w:rPr>
          <w:b/>
          <w:bCs/>
          <w:color w:val="000000"/>
          <w:sz w:val="28"/>
          <w:szCs w:val="28"/>
          <w:lang w:val="nl-NL"/>
        </w:rPr>
        <w:t>HIỆU TRƯỞNG</w:t>
      </w:r>
    </w:p>
    <w:p w:rsidR="004144C4" w:rsidRPr="004144C4" w:rsidRDefault="004144C4" w:rsidP="004144C4">
      <w:pPr>
        <w:shd w:val="clear" w:color="auto" w:fill="FFFFFF"/>
        <w:ind w:left="720" w:hanging="360"/>
        <w:rPr>
          <w:color w:val="000000"/>
          <w:lang w:val="nl-NL"/>
        </w:rPr>
      </w:pPr>
      <w:r w:rsidRPr="004144C4">
        <w:rPr>
          <w:color w:val="000000"/>
          <w:lang w:val="nl-NL"/>
        </w:rPr>
        <w:t>- PGD (Báo cáo);</w:t>
      </w:r>
    </w:p>
    <w:p w:rsidR="004144C4" w:rsidRPr="004144C4" w:rsidRDefault="004144C4" w:rsidP="004144C4">
      <w:pPr>
        <w:shd w:val="clear" w:color="auto" w:fill="FFFFFF"/>
        <w:ind w:left="720" w:hanging="360"/>
        <w:rPr>
          <w:color w:val="000000"/>
        </w:rPr>
      </w:pPr>
      <w:r w:rsidRPr="004144C4">
        <w:rPr>
          <w:color w:val="000000"/>
          <w:lang w:val="nl-NL"/>
        </w:rPr>
        <w:t>- </w:t>
      </w:r>
      <w:r w:rsidR="00121C72">
        <w:rPr>
          <w:color w:val="000000"/>
          <w:lang w:val="nl-NL"/>
        </w:rPr>
        <w:t>HĐGD</w:t>
      </w:r>
      <w:r w:rsidRPr="004144C4">
        <w:rPr>
          <w:color w:val="000000"/>
          <w:lang w:val="nl-NL"/>
        </w:rPr>
        <w:t xml:space="preserve"> (Thực hiện);</w:t>
      </w:r>
    </w:p>
    <w:p w:rsidR="004144C4" w:rsidRPr="004144C4" w:rsidRDefault="004144C4" w:rsidP="004144C4">
      <w:pPr>
        <w:shd w:val="clear" w:color="auto" w:fill="FFFFFF"/>
        <w:ind w:left="720" w:hanging="360"/>
        <w:rPr>
          <w:b/>
          <w:bCs/>
          <w:color w:val="000000"/>
          <w:lang w:val="nl-NL"/>
        </w:rPr>
      </w:pPr>
      <w:r w:rsidRPr="004144C4">
        <w:rPr>
          <w:color w:val="000000"/>
          <w:lang w:val="nl-NL"/>
        </w:rPr>
        <w:t>- Lưu: VT.   </w:t>
      </w:r>
      <w:r w:rsidRPr="004144C4">
        <w:rPr>
          <w:b/>
          <w:bCs/>
          <w:color w:val="000000"/>
          <w:lang w:val="nl-NL"/>
        </w:rPr>
        <w:t>                                                                                    </w:t>
      </w:r>
    </w:p>
    <w:p w:rsidR="004144C4" w:rsidRPr="004144C4" w:rsidRDefault="00121C72" w:rsidP="00FF45B1">
      <w:pPr>
        <w:shd w:val="clear" w:color="auto" w:fill="FFFFFF"/>
        <w:ind w:left="6480" w:firstLine="720"/>
        <w:rPr>
          <w:color w:val="000000"/>
          <w:sz w:val="28"/>
          <w:szCs w:val="28"/>
        </w:rPr>
      </w:pPr>
      <w:r>
        <w:rPr>
          <w:b/>
          <w:bCs/>
          <w:color w:val="000000"/>
          <w:sz w:val="28"/>
          <w:szCs w:val="28"/>
          <w:lang w:val="nl-NL"/>
        </w:rPr>
        <w:t>Phạm Thị Duyên</w:t>
      </w:r>
    </w:p>
    <w:sectPr w:rsidR="004144C4" w:rsidRPr="004144C4" w:rsidSect="00FF45B1">
      <w:headerReference w:type="default" r:id="rId38"/>
      <w:pgSz w:w="11910" w:h="16840"/>
      <w:pgMar w:top="1134" w:right="1134" w:bottom="1134" w:left="1418" w:header="72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2EB" w:rsidRDefault="00D142EB">
      <w:r>
        <w:separator/>
      </w:r>
    </w:p>
  </w:endnote>
  <w:endnote w:type="continuationSeparator" w:id="0">
    <w:p w:rsidR="00D142EB" w:rsidRDefault="00D1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2EB" w:rsidRDefault="00D142EB">
      <w:r>
        <w:separator/>
      </w:r>
    </w:p>
  </w:footnote>
  <w:footnote w:type="continuationSeparator" w:id="0">
    <w:p w:rsidR="00D142EB" w:rsidRDefault="00D142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44" w:rsidRDefault="003B5061">
    <w:pPr>
      <w:pStyle w:val="BodyText"/>
      <w:spacing w:before="0" w:line="14" w:lineRule="auto"/>
      <w:ind w:left="0" w:firstLine="0"/>
      <w:jc w:val="left"/>
      <w:rPr>
        <w:sz w:val="20"/>
      </w:rPr>
    </w:pPr>
    <w:r>
      <w:rPr>
        <w:noProof/>
        <w:lang w:val="vi-VN" w:eastAsia="vi-VN"/>
      </w:rPr>
      <mc:AlternateContent>
        <mc:Choice Requires="wps">
          <w:drawing>
            <wp:anchor distT="0" distB="0" distL="114300" distR="114300" simplePos="0" relativeHeight="251657728" behindDoc="1" locked="0" layoutInCell="1" allowOverlap="1">
              <wp:simplePos x="0" y="0"/>
              <wp:positionH relativeFrom="page">
                <wp:posOffset>3879215</wp:posOffset>
              </wp:positionH>
              <wp:positionV relativeFrom="page">
                <wp:posOffset>446405</wp:posOffset>
              </wp:positionV>
              <wp:extent cx="165100"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944" w:rsidRDefault="00202B65">
                          <w:pPr>
                            <w:pStyle w:val="BodyText"/>
                            <w:spacing w:before="8"/>
                            <w:ind w:left="60" w:firstLine="0"/>
                            <w:jc w:val="left"/>
                          </w:pPr>
                          <w:r>
                            <w:fldChar w:fldCharType="begin"/>
                          </w:r>
                          <w:r>
                            <w:instrText xml:space="preserve"> PAGE </w:instrText>
                          </w:r>
                          <w:r>
                            <w:fldChar w:fldCharType="separate"/>
                          </w:r>
                          <w:r w:rsidR="00FF45B1">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5.45pt;margin-top:35.15pt;width:13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" filled="f" stroked="f">
              <v:textbox inset="0,0,0,0">
                <w:txbxContent>
                  <w:p w:rsidR="00600944" w:rsidRDefault="00202B65">
                    <w:pPr>
                      <w:pStyle w:val="BodyText"/>
                      <w:spacing w:before="8"/>
                      <w:ind w:left="60" w:firstLine="0"/>
                      <w:jc w:val="left"/>
                    </w:pPr>
                    <w:r>
                      <w:fldChar w:fldCharType="begin"/>
                    </w:r>
                    <w:r>
                      <w:instrText xml:space="preserve"> PAGE </w:instrText>
                    </w:r>
                    <w:r>
                      <w:fldChar w:fldCharType="separate"/>
                    </w:r>
                    <w:r w:rsidR="00FF45B1">
                      <w:rPr>
                        <w:noProof/>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40375"/>
    <w:multiLevelType w:val="hybridMultilevel"/>
    <w:tmpl w:val="82187B9C"/>
    <w:lvl w:ilvl="0" w:tplc="966C565C">
      <w:start w:val="1"/>
      <w:numFmt w:val="decimal"/>
      <w:lvlText w:val="%1."/>
      <w:lvlJc w:val="left"/>
      <w:pPr>
        <w:ind w:left="340" w:hanging="303"/>
      </w:pPr>
      <w:rPr>
        <w:rFonts w:ascii="Times New Roman" w:eastAsia="Times New Roman" w:hAnsi="Times New Roman" w:cs="Times New Roman" w:hint="default"/>
        <w:b/>
        <w:bCs/>
        <w:w w:val="100"/>
        <w:sz w:val="28"/>
        <w:szCs w:val="28"/>
        <w:lang w:val="vi" w:eastAsia="en-US" w:bidi="ar-SA"/>
      </w:rPr>
    </w:lvl>
    <w:lvl w:ilvl="1" w:tplc="86747794">
      <w:numFmt w:val="bullet"/>
      <w:lvlText w:val="•"/>
      <w:lvlJc w:val="left"/>
      <w:pPr>
        <w:ind w:left="1267" w:hanging="303"/>
      </w:pPr>
      <w:rPr>
        <w:rFonts w:hint="default"/>
        <w:lang w:val="vi" w:eastAsia="en-US" w:bidi="ar-SA"/>
      </w:rPr>
    </w:lvl>
    <w:lvl w:ilvl="2" w:tplc="0F00DD42">
      <w:numFmt w:val="bullet"/>
      <w:lvlText w:val="•"/>
      <w:lvlJc w:val="left"/>
      <w:pPr>
        <w:ind w:left="2194" w:hanging="303"/>
      </w:pPr>
      <w:rPr>
        <w:rFonts w:hint="default"/>
        <w:lang w:val="vi" w:eastAsia="en-US" w:bidi="ar-SA"/>
      </w:rPr>
    </w:lvl>
    <w:lvl w:ilvl="3" w:tplc="B7C0C0C0">
      <w:numFmt w:val="bullet"/>
      <w:lvlText w:val="•"/>
      <w:lvlJc w:val="left"/>
      <w:pPr>
        <w:ind w:left="3121" w:hanging="303"/>
      </w:pPr>
      <w:rPr>
        <w:rFonts w:hint="default"/>
        <w:lang w:val="vi" w:eastAsia="en-US" w:bidi="ar-SA"/>
      </w:rPr>
    </w:lvl>
    <w:lvl w:ilvl="4" w:tplc="1AE2C272">
      <w:numFmt w:val="bullet"/>
      <w:lvlText w:val="•"/>
      <w:lvlJc w:val="left"/>
      <w:pPr>
        <w:ind w:left="4048" w:hanging="303"/>
      </w:pPr>
      <w:rPr>
        <w:rFonts w:hint="default"/>
        <w:lang w:val="vi" w:eastAsia="en-US" w:bidi="ar-SA"/>
      </w:rPr>
    </w:lvl>
    <w:lvl w:ilvl="5" w:tplc="2F0C2F76">
      <w:numFmt w:val="bullet"/>
      <w:lvlText w:val="•"/>
      <w:lvlJc w:val="left"/>
      <w:pPr>
        <w:ind w:left="4975" w:hanging="303"/>
      </w:pPr>
      <w:rPr>
        <w:rFonts w:hint="default"/>
        <w:lang w:val="vi" w:eastAsia="en-US" w:bidi="ar-SA"/>
      </w:rPr>
    </w:lvl>
    <w:lvl w:ilvl="6" w:tplc="50D2E4DE">
      <w:numFmt w:val="bullet"/>
      <w:lvlText w:val="•"/>
      <w:lvlJc w:val="left"/>
      <w:pPr>
        <w:ind w:left="5902" w:hanging="303"/>
      </w:pPr>
      <w:rPr>
        <w:rFonts w:hint="default"/>
        <w:lang w:val="vi" w:eastAsia="en-US" w:bidi="ar-SA"/>
      </w:rPr>
    </w:lvl>
    <w:lvl w:ilvl="7" w:tplc="CB9A57DA">
      <w:numFmt w:val="bullet"/>
      <w:lvlText w:val="•"/>
      <w:lvlJc w:val="left"/>
      <w:pPr>
        <w:ind w:left="6829" w:hanging="303"/>
      </w:pPr>
      <w:rPr>
        <w:rFonts w:hint="default"/>
        <w:lang w:val="vi" w:eastAsia="en-US" w:bidi="ar-SA"/>
      </w:rPr>
    </w:lvl>
    <w:lvl w:ilvl="8" w:tplc="CF72D504">
      <w:numFmt w:val="bullet"/>
      <w:lvlText w:val="•"/>
      <w:lvlJc w:val="left"/>
      <w:pPr>
        <w:ind w:left="7756" w:hanging="303"/>
      </w:pPr>
      <w:rPr>
        <w:rFonts w:hint="default"/>
        <w:lang w:val="vi" w:eastAsia="en-US" w:bidi="ar-SA"/>
      </w:rPr>
    </w:lvl>
  </w:abstractNum>
  <w:abstractNum w:abstractNumId="1" w15:restartNumberingAfterBreak="0">
    <w:nsid w:val="1FDF61A4"/>
    <w:multiLevelType w:val="hybridMultilevel"/>
    <w:tmpl w:val="134A4AFC"/>
    <w:lvl w:ilvl="0" w:tplc="35963F08">
      <w:numFmt w:val="bullet"/>
      <w:lvlText w:val="-"/>
      <w:lvlJc w:val="left"/>
      <w:pPr>
        <w:ind w:left="325" w:hanging="125"/>
      </w:pPr>
      <w:rPr>
        <w:rFonts w:ascii="Times New Roman" w:eastAsia="Times New Roman" w:hAnsi="Times New Roman" w:cs="Times New Roman" w:hint="default"/>
        <w:w w:val="99"/>
        <w:sz w:val="22"/>
        <w:szCs w:val="22"/>
        <w:lang w:val="vi" w:eastAsia="en-US" w:bidi="ar-SA"/>
      </w:rPr>
    </w:lvl>
    <w:lvl w:ilvl="1" w:tplc="79181312">
      <w:numFmt w:val="bullet"/>
      <w:lvlText w:val="•"/>
      <w:lvlJc w:val="left"/>
      <w:pPr>
        <w:ind w:left="717" w:hanging="125"/>
      </w:pPr>
      <w:rPr>
        <w:rFonts w:hint="default"/>
        <w:lang w:val="vi" w:eastAsia="en-US" w:bidi="ar-SA"/>
      </w:rPr>
    </w:lvl>
    <w:lvl w:ilvl="2" w:tplc="E1C0026A">
      <w:numFmt w:val="bullet"/>
      <w:lvlText w:val="•"/>
      <w:lvlJc w:val="left"/>
      <w:pPr>
        <w:ind w:left="1115" w:hanging="125"/>
      </w:pPr>
      <w:rPr>
        <w:rFonts w:hint="default"/>
        <w:lang w:val="vi" w:eastAsia="en-US" w:bidi="ar-SA"/>
      </w:rPr>
    </w:lvl>
    <w:lvl w:ilvl="3" w:tplc="1D780420">
      <w:numFmt w:val="bullet"/>
      <w:lvlText w:val="•"/>
      <w:lvlJc w:val="left"/>
      <w:pPr>
        <w:ind w:left="1513" w:hanging="125"/>
      </w:pPr>
      <w:rPr>
        <w:rFonts w:hint="default"/>
        <w:lang w:val="vi" w:eastAsia="en-US" w:bidi="ar-SA"/>
      </w:rPr>
    </w:lvl>
    <w:lvl w:ilvl="4" w:tplc="C06EE300">
      <w:numFmt w:val="bullet"/>
      <w:lvlText w:val="•"/>
      <w:lvlJc w:val="left"/>
      <w:pPr>
        <w:ind w:left="1911" w:hanging="125"/>
      </w:pPr>
      <w:rPr>
        <w:rFonts w:hint="default"/>
        <w:lang w:val="vi" w:eastAsia="en-US" w:bidi="ar-SA"/>
      </w:rPr>
    </w:lvl>
    <w:lvl w:ilvl="5" w:tplc="2D06B0AA">
      <w:numFmt w:val="bullet"/>
      <w:lvlText w:val="•"/>
      <w:lvlJc w:val="left"/>
      <w:pPr>
        <w:ind w:left="2309" w:hanging="125"/>
      </w:pPr>
      <w:rPr>
        <w:rFonts w:hint="default"/>
        <w:lang w:val="vi" w:eastAsia="en-US" w:bidi="ar-SA"/>
      </w:rPr>
    </w:lvl>
    <w:lvl w:ilvl="6" w:tplc="DF86B86E">
      <w:numFmt w:val="bullet"/>
      <w:lvlText w:val="•"/>
      <w:lvlJc w:val="left"/>
      <w:pPr>
        <w:ind w:left="2706" w:hanging="125"/>
      </w:pPr>
      <w:rPr>
        <w:rFonts w:hint="default"/>
        <w:lang w:val="vi" w:eastAsia="en-US" w:bidi="ar-SA"/>
      </w:rPr>
    </w:lvl>
    <w:lvl w:ilvl="7" w:tplc="E6560558">
      <w:numFmt w:val="bullet"/>
      <w:lvlText w:val="•"/>
      <w:lvlJc w:val="left"/>
      <w:pPr>
        <w:ind w:left="3104" w:hanging="125"/>
      </w:pPr>
      <w:rPr>
        <w:rFonts w:hint="default"/>
        <w:lang w:val="vi" w:eastAsia="en-US" w:bidi="ar-SA"/>
      </w:rPr>
    </w:lvl>
    <w:lvl w:ilvl="8" w:tplc="5EC64E88">
      <w:numFmt w:val="bullet"/>
      <w:lvlText w:val="•"/>
      <w:lvlJc w:val="left"/>
      <w:pPr>
        <w:ind w:left="3502" w:hanging="125"/>
      </w:pPr>
      <w:rPr>
        <w:rFonts w:hint="default"/>
        <w:lang w:val="vi" w:eastAsia="en-US" w:bidi="ar-SA"/>
      </w:rPr>
    </w:lvl>
  </w:abstractNum>
  <w:abstractNum w:abstractNumId="2" w15:restartNumberingAfterBreak="0">
    <w:nsid w:val="272167FD"/>
    <w:multiLevelType w:val="hybridMultilevel"/>
    <w:tmpl w:val="6032F4E6"/>
    <w:lvl w:ilvl="0" w:tplc="CA3E2AAC">
      <w:numFmt w:val="bullet"/>
      <w:lvlText w:val="-"/>
      <w:lvlJc w:val="left"/>
      <w:pPr>
        <w:ind w:left="340" w:hanging="143"/>
      </w:pPr>
      <w:rPr>
        <w:rFonts w:ascii="Times New Roman" w:eastAsia="Times New Roman" w:hAnsi="Times New Roman" w:cs="Times New Roman" w:hint="default"/>
        <w:w w:val="99"/>
        <w:sz w:val="28"/>
        <w:szCs w:val="28"/>
        <w:lang w:val="vi" w:eastAsia="en-US" w:bidi="ar-SA"/>
      </w:rPr>
    </w:lvl>
    <w:lvl w:ilvl="1" w:tplc="5220F57E">
      <w:numFmt w:val="bullet"/>
      <w:lvlText w:val="•"/>
      <w:lvlJc w:val="left"/>
      <w:pPr>
        <w:ind w:left="1267" w:hanging="143"/>
      </w:pPr>
      <w:rPr>
        <w:rFonts w:hint="default"/>
        <w:lang w:val="vi" w:eastAsia="en-US" w:bidi="ar-SA"/>
      </w:rPr>
    </w:lvl>
    <w:lvl w:ilvl="2" w:tplc="6C08E400">
      <w:numFmt w:val="bullet"/>
      <w:lvlText w:val="•"/>
      <w:lvlJc w:val="left"/>
      <w:pPr>
        <w:ind w:left="2194" w:hanging="143"/>
      </w:pPr>
      <w:rPr>
        <w:rFonts w:hint="default"/>
        <w:lang w:val="vi" w:eastAsia="en-US" w:bidi="ar-SA"/>
      </w:rPr>
    </w:lvl>
    <w:lvl w:ilvl="3" w:tplc="830CF4E4">
      <w:numFmt w:val="bullet"/>
      <w:lvlText w:val="•"/>
      <w:lvlJc w:val="left"/>
      <w:pPr>
        <w:ind w:left="3121" w:hanging="143"/>
      </w:pPr>
      <w:rPr>
        <w:rFonts w:hint="default"/>
        <w:lang w:val="vi" w:eastAsia="en-US" w:bidi="ar-SA"/>
      </w:rPr>
    </w:lvl>
    <w:lvl w:ilvl="4" w:tplc="55564596">
      <w:numFmt w:val="bullet"/>
      <w:lvlText w:val="•"/>
      <w:lvlJc w:val="left"/>
      <w:pPr>
        <w:ind w:left="4048" w:hanging="143"/>
      </w:pPr>
      <w:rPr>
        <w:rFonts w:hint="default"/>
        <w:lang w:val="vi" w:eastAsia="en-US" w:bidi="ar-SA"/>
      </w:rPr>
    </w:lvl>
    <w:lvl w:ilvl="5" w:tplc="16227E54">
      <w:numFmt w:val="bullet"/>
      <w:lvlText w:val="•"/>
      <w:lvlJc w:val="left"/>
      <w:pPr>
        <w:ind w:left="4975" w:hanging="143"/>
      </w:pPr>
      <w:rPr>
        <w:rFonts w:hint="default"/>
        <w:lang w:val="vi" w:eastAsia="en-US" w:bidi="ar-SA"/>
      </w:rPr>
    </w:lvl>
    <w:lvl w:ilvl="6" w:tplc="E892DFA4">
      <w:numFmt w:val="bullet"/>
      <w:lvlText w:val="•"/>
      <w:lvlJc w:val="left"/>
      <w:pPr>
        <w:ind w:left="5902" w:hanging="143"/>
      </w:pPr>
      <w:rPr>
        <w:rFonts w:hint="default"/>
        <w:lang w:val="vi" w:eastAsia="en-US" w:bidi="ar-SA"/>
      </w:rPr>
    </w:lvl>
    <w:lvl w:ilvl="7" w:tplc="4ED6EBA4">
      <w:numFmt w:val="bullet"/>
      <w:lvlText w:val="•"/>
      <w:lvlJc w:val="left"/>
      <w:pPr>
        <w:ind w:left="6829" w:hanging="143"/>
      </w:pPr>
      <w:rPr>
        <w:rFonts w:hint="default"/>
        <w:lang w:val="vi" w:eastAsia="en-US" w:bidi="ar-SA"/>
      </w:rPr>
    </w:lvl>
    <w:lvl w:ilvl="8" w:tplc="B14EAC7E">
      <w:numFmt w:val="bullet"/>
      <w:lvlText w:val="•"/>
      <w:lvlJc w:val="left"/>
      <w:pPr>
        <w:ind w:left="7756" w:hanging="143"/>
      </w:pPr>
      <w:rPr>
        <w:rFonts w:hint="default"/>
        <w:lang w:val="vi" w:eastAsia="en-US" w:bidi="ar-SA"/>
      </w:rPr>
    </w:lvl>
  </w:abstractNum>
  <w:abstractNum w:abstractNumId="3" w15:restartNumberingAfterBreak="0">
    <w:nsid w:val="3F8C1A82"/>
    <w:multiLevelType w:val="hybridMultilevel"/>
    <w:tmpl w:val="3A64620A"/>
    <w:lvl w:ilvl="0" w:tplc="923A5856">
      <w:numFmt w:val="bullet"/>
      <w:lvlText w:val="-"/>
      <w:lvlJc w:val="left"/>
      <w:pPr>
        <w:ind w:left="503" w:hanging="163"/>
      </w:pPr>
      <w:rPr>
        <w:rFonts w:ascii="Times New Roman" w:eastAsia="Times New Roman" w:hAnsi="Times New Roman" w:cs="Times New Roman" w:hint="default"/>
        <w:w w:val="99"/>
        <w:sz w:val="28"/>
        <w:szCs w:val="28"/>
        <w:lang w:val="vi" w:eastAsia="en-US" w:bidi="ar-SA"/>
      </w:rPr>
    </w:lvl>
    <w:lvl w:ilvl="1" w:tplc="48A692D4">
      <w:numFmt w:val="bullet"/>
      <w:lvlText w:val="-"/>
      <w:lvlJc w:val="left"/>
      <w:pPr>
        <w:ind w:left="340" w:hanging="193"/>
      </w:pPr>
      <w:rPr>
        <w:rFonts w:ascii="Times New Roman" w:eastAsia="Times New Roman" w:hAnsi="Times New Roman" w:cs="Times New Roman" w:hint="default"/>
        <w:w w:val="99"/>
        <w:sz w:val="28"/>
        <w:szCs w:val="28"/>
        <w:lang w:val="vi" w:eastAsia="en-US" w:bidi="ar-SA"/>
      </w:rPr>
    </w:lvl>
    <w:lvl w:ilvl="2" w:tplc="798EC9FE">
      <w:numFmt w:val="bullet"/>
      <w:lvlText w:val="•"/>
      <w:lvlJc w:val="left"/>
      <w:pPr>
        <w:ind w:left="1512" w:hanging="193"/>
      </w:pPr>
      <w:rPr>
        <w:rFonts w:hint="default"/>
        <w:lang w:val="vi" w:eastAsia="en-US" w:bidi="ar-SA"/>
      </w:rPr>
    </w:lvl>
    <w:lvl w:ilvl="3" w:tplc="AE4E870C">
      <w:numFmt w:val="bullet"/>
      <w:lvlText w:val="•"/>
      <w:lvlJc w:val="left"/>
      <w:pPr>
        <w:ind w:left="2524" w:hanging="193"/>
      </w:pPr>
      <w:rPr>
        <w:rFonts w:hint="default"/>
        <w:lang w:val="vi" w:eastAsia="en-US" w:bidi="ar-SA"/>
      </w:rPr>
    </w:lvl>
    <w:lvl w:ilvl="4" w:tplc="387E935E">
      <w:numFmt w:val="bullet"/>
      <w:lvlText w:val="•"/>
      <w:lvlJc w:val="left"/>
      <w:pPr>
        <w:ind w:left="3536" w:hanging="193"/>
      </w:pPr>
      <w:rPr>
        <w:rFonts w:hint="default"/>
        <w:lang w:val="vi" w:eastAsia="en-US" w:bidi="ar-SA"/>
      </w:rPr>
    </w:lvl>
    <w:lvl w:ilvl="5" w:tplc="1F346966">
      <w:numFmt w:val="bullet"/>
      <w:lvlText w:val="•"/>
      <w:lvlJc w:val="left"/>
      <w:pPr>
        <w:ind w:left="4548" w:hanging="193"/>
      </w:pPr>
      <w:rPr>
        <w:rFonts w:hint="default"/>
        <w:lang w:val="vi" w:eastAsia="en-US" w:bidi="ar-SA"/>
      </w:rPr>
    </w:lvl>
    <w:lvl w:ilvl="6" w:tplc="F800E0B4">
      <w:numFmt w:val="bullet"/>
      <w:lvlText w:val="•"/>
      <w:lvlJc w:val="left"/>
      <w:pPr>
        <w:ind w:left="5561" w:hanging="193"/>
      </w:pPr>
      <w:rPr>
        <w:rFonts w:hint="default"/>
        <w:lang w:val="vi" w:eastAsia="en-US" w:bidi="ar-SA"/>
      </w:rPr>
    </w:lvl>
    <w:lvl w:ilvl="7" w:tplc="1A36CE54">
      <w:numFmt w:val="bullet"/>
      <w:lvlText w:val="•"/>
      <w:lvlJc w:val="left"/>
      <w:pPr>
        <w:ind w:left="6573" w:hanging="193"/>
      </w:pPr>
      <w:rPr>
        <w:rFonts w:hint="default"/>
        <w:lang w:val="vi" w:eastAsia="en-US" w:bidi="ar-SA"/>
      </w:rPr>
    </w:lvl>
    <w:lvl w:ilvl="8" w:tplc="F0382ACA">
      <w:numFmt w:val="bullet"/>
      <w:lvlText w:val="•"/>
      <w:lvlJc w:val="left"/>
      <w:pPr>
        <w:ind w:left="7585" w:hanging="193"/>
      </w:pPr>
      <w:rPr>
        <w:rFonts w:hint="default"/>
        <w:lang w:val="vi" w:eastAsia="en-US" w:bidi="ar-SA"/>
      </w:rPr>
    </w:lvl>
  </w:abstractNum>
  <w:abstractNum w:abstractNumId="4" w15:restartNumberingAfterBreak="0">
    <w:nsid w:val="4A9202E4"/>
    <w:multiLevelType w:val="hybridMultilevel"/>
    <w:tmpl w:val="7D2C799C"/>
    <w:lvl w:ilvl="0" w:tplc="9280E504">
      <w:start w:val="1"/>
      <w:numFmt w:val="bullet"/>
      <w:lvlText w:val="-"/>
      <w:lvlJc w:val="left"/>
      <w:pPr>
        <w:ind w:left="1259" w:hanging="360"/>
      </w:pPr>
      <w:rPr>
        <w:rFonts w:ascii="Times New Roman" w:eastAsia="Times New Roman" w:hAnsi="Times New Roman" w:cs="Times New Roman" w:hint="default"/>
      </w:rPr>
    </w:lvl>
    <w:lvl w:ilvl="1" w:tplc="042A0003" w:tentative="1">
      <w:start w:val="1"/>
      <w:numFmt w:val="bullet"/>
      <w:lvlText w:val="o"/>
      <w:lvlJc w:val="left"/>
      <w:pPr>
        <w:ind w:left="1979" w:hanging="360"/>
      </w:pPr>
      <w:rPr>
        <w:rFonts w:ascii="Courier New" w:hAnsi="Courier New" w:cs="Courier New" w:hint="default"/>
      </w:rPr>
    </w:lvl>
    <w:lvl w:ilvl="2" w:tplc="042A0005" w:tentative="1">
      <w:start w:val="1"/>
      <w:numFmt w:val="bullet"/>
      <w:lvlText w:val=""/>
      <w:lvlJc w:val="left"/>
      <w:pPr>
        <w:ind w:left="2699" w:hanging="360"/>
      </w:pPr>
      <w:rPr>
        <w:rFonts w:ascii="Wingdings" w:hAnsi="Wingdings" w:hint="default"/>
      </w:rPr>
    </w:lvl>
    <w:lvl w:ilvl="3" w:tplc="042A0001" w:tentative="1">
      <w:start w:val="1"/>
      <w:numFmt w:val="bullet"/>
      <w:lvlText w:val=""/>
      <w:lvlJc w:val="left"/>
      <w:pPr>
        <w:ind w:left="3419" w:hanging="360"/>
      </w:pPr>
      <w:rPr>
        <w:rFonts w:ascii="Symbol" w:hAnsi="Symbol" w:hint="default"/>
      </w:rPr>
    </w:lvl>
    <w:lvl w:ilvl="4" w:tplc="042A0003" w:tentative="1">
      <w:start w:val="1"/>
      <w:numFmt w:val="bullet"/>
      <w:lvlText w:val="o"/>
      <w:lvlJc w:val="left"/>
      <w:pPr>
        <w:ind w:left="4139" w:hanging="360"/>
      </w:pPr>
      <w:rPr>
        <w:rFonts w:ascii="Courier New" w:hAnsi="Courier New" w:cs="Courier New" w:hint="default"/>
      </w:rPr>
    </w:lvl>
    <w:lvl w:ilvl="5" w:tplc="042A0005" w:tentative="1">
      <w:start w:val="1"/>
      <w:numFmt w:val="bullet"/>
      <w:lvlText w:val=""/>
      <w:lvlJc w:val="left"/>
      <w:pPr>
        <w:ind w:left="4859" w:hanging="360"/>
      </w:pPr>
      <w:rPr>
        <w:rFonts w:ascii="Wingdings" w:hAnsi="Wingdings" w:hint="default"/>
      </w:rPr>
    </w:lvl>
    <w:lvl w:ilvl="6" w:tplc="042A0001" w:tentative="1">
      <w:start w:val="1"/>
      <w:numFmt w:val="bullet"/>
      <w:lvlText w:val=""/>
      <w:lvlJc w:val="left"/>
      <w:pPr>
        <w:ind w:left="5579" w:hanging="360"/>
      </w:pPr>
      <w:rPr>
        <w:rFonts w:ascii="Symbol" w:hAnsi="Symbol" w:hint="default"/>
      </w:rPr>
    </w:lvl>
    <w:lvl w:ilvl="7" w:tplc="042A0003" w:tentative="1">
      <w:start w:val="1"/>
      <w:numFmt w:val="bullet"/>
      <w:lvlText w:val="o"/>
      <w:lvlJc w:val="left"/>
      <w:pPr>
        <w:ind w:left="6299" w:hanging="360"/>
      </w:pPr>
      <w:rPr>
        <w:rFonts w:ascii="Courier New" w:hAnsi="Courier New" w:cs="Courier New" w:hint="default"/>
      </w:rPr>
    </w:lvl>
    <w:lvl w:ilvl="8" w:tplc="042A0005" w:tentative="1">
      <w:start w:val="1"/>
      <w:numFmt w:val="bullet"/>
      <w:lvlText w:val=""/>
      <w:lvlJc w:val="left"/>
      <w:pPr>
        <w:ind w:left="7019" w:hanging="360"/>
      </w:pPr>
      <w:rPr>
        <w:rFonts w:ascii="Wingdings" w:hAnsi="Wingdings" w:hint="default"/>
      </w:rPr>
    </w:lvl>
  </w:abstractNum>
  <w:abstractNum w:abstractNumId="5" w15:restartNumberingAfterBreak="0">
    <w:nsid w:val="68F956C2"/>
    <w:multiLevelType w:val="multilevel"/>
    <w:tmpl w:val="C5640BEA"/>
    <w:lvl w:ilvl="0">
      <w:start w:val="1"/>
      <w:numFmt w:val="upperRoman"/>
      <w:lvlText w:val="%1."/>
      <w:lvlJc w:val="left"/>
      <w:pPr>
        <w:ind w:left="1130" w:hanging="231"/>
      </w:pPr>
      <w:rPr>
        <w:rFonts w:ascii="Times New Roman" w:eastAsia="Times New Roman" w:hAnsi="Times New Roman" w:cs="Times New Roman" w:hint="default"/>
        <w:b/>
        <w:bCs/>
        <w:spacing w:val="-2"/>
        <w:w w:val="99"/>
        <w:sz w:val="26"/>
        <w:szCs w:val="26"/>
        <w:lang w:val="vi" w:eastAsia="en-US" w:bidi="ar-SA"/>
      </w:rPr>
    </w:lvl>
    <w:lvl w:ilvl="1">
      <w:start w:val="1"/>
      <w:numFmt w:val="decimal"/>
      <w:lvlText w:val="%2."/>
      <w:lvlJc w:val="left"/>
      <w:pPr>
        <w:ind w:left="1180" w:hanging="280"/>
      </w:pPr>
      <w:rPr>
        <w:rFonts w:ascii="Times New Roman" w:eastAsia="Times New Roman" w:hAnsi="Times New Roman" w:cs="Times New Roman" w:hint="default"/>
        <w:b/>
        <w:bCs/>
        <w:spacing w:val="-1"/>
        <w:w w:val="100"/>
        <w:sz w:val="28"/>
        <w:szCs w:val="28"/>
        <w:lang w:val="vi" w:eastAsia="en-US" w:bidi="ar-SA"/>
      </w:rPr>
    </w:lvl>
    <w:lvl w:ilvl="2">
      <w:start w:val="1"/>
      <w:numFmt w:val="decimal"/>
      <w:lvlText w:val="%2.%3."/>
      <w:lvlJc w:val="left"/>
      <w:pPr>
        <w:ind w:left="340" w:hanging="508"/>
      </w:pPr>
      <w:rPr>
        <w:rFonts w:ascii="Times New Roman" w:eastAsia="Times New Roman" w:hAnsi="Times New Roman" w:cs="Times New Roman" w:hint="default"/>
        <w:b/>
        <w:bCs/>
        <w:w w:val="100"/>
        <w:sz w:val="28"/>
        <w:szCs w:val="28"/>
        <w:lang w:val="vi" w:eastAsia="en-US" w:bidi="ar-SA"/>
      </w:rPr>
    </w:lvl>
    <w:lvl w:ilvl="3">
      <w:numFmt w:val="bullet"/>
      <w:lvlText w:val="•"/>
      <w:lvlJc w:val="left"/>
      <w:pPr>
        <w:ind w:left="2233" w:hanging="508"/>
      </w:pPr>
      <w:rPr>
        <w:rFonts w:hint="default"/>
        <w:lang w:val="vi" w:eastAsia="en-US" w:bidi="ar-SA"/>
      </w:rPr>
    </w:lvl>
    <w:lvl w:ilvl="4">
      <w:numFmt w:val="bullet"/>
      <w:lvlText w:val="•"/>
      <w:lvlJc w:val="left"/>
      <w:pPr>
        <w:ind w:left="3287" w:hanging="508"/>
      </w:pPr>
      <w:rPr>
        <w:rFonts w:hint="default"/>
        <w:lang w:val="vi" w:eastAsia="en-US" w:bidi="ar-SA"/>
      </w:rPr>
    </w:lvl>
    <w:lvl w:ilvl="5">
      <w:numFmt w:val="bullet"/>
      <w:lvlText w:val="•"/>
      <w:lvlJc w:val="left"/>
      <w:pPr>
        <w:ind w:left="4341" w:hanging="508"/>
      </w:pPr>
      <w:rPr>
        <w:rFonts w:hint="default"/>
        <w:lang w:val="vi" w:eastAsia="en-US" w:bidi="ar-SA"/>
      </w:rPr>
    </w:lvl>
    <w:lvl w:ilvl="6">
      <w:numFmt w:val="bullet"/>
      <w:lvlText w:val="•"/>
      <w:lvlJc w:val="left"/>
      <w:pPr>
        <w:ind w:left="5395" w:hanging="508"/>
      </w:pPr>
      <w:rPr>
        <w:rFonts w:hint="default"/>
        <w:lang w:val="vi" w:eastAsia="en-US" w:bidi="ar-SA"/>
      </w:rPr>
    </w:lvl>
    <w:lvl w:ilvl="7">
      <w:numFmt w:val="bullet"/>
      <w:lvlText w:val="•"/>
      <w:lvlJc w:val="left"/>
      <w:pPr>
        <w:ind w:left="6448" w:hanging="508"/>
      </w:pPr>
      <w:rPr>
        <w:rFonts w:hint="default"/>
        <w:lang w:val="vi" w:eastAsia="en-US" w:bidi="ar-SA"/>
      </w:rPr>
    </w:lvl>
    <w:lvl w:ilvl="8">
      <w:numFmt w:val="bullet"/>
      <w:lvlText w:val="•"/>
      <w:lvlJc w:val="left"/>
      <w:pPr>
        <w:ind w:left="7502" w:hanging="508"/>
      </w:pPr>
      <w:rPr>
        <w:rFonts w:hint="default"/>
        <w:lang w:val="vi" w:eastAsia="en-US" w:bidi="ar-SA"/>
      </w:rPr>
    </w:lvl>
  </w:abstractNum>
  <w:abstractNum w:abstractNumId="6" w15:restartNumberingAfterBreak="0">
    <w:nsid w:val="7BDB44FF"/>
    <w:multiLevelType w:val="hybridMultilevel"/>
    <w:tmpl w:val="6430E73A"/>
    <w:lvl w:ilvl="0" w:tplc="466AC85C">
      <w:numFmt w:val="bullet"/>
      <w:lvlText w:val="-"/>
      <w:lvlJc w:val="left"/>
      <w:pPr>
        <w:ind w:left="1063" w:hanging="163"/>
      </w:pPr>
      <w:rPr>
        <w:rFonts w:ascii="Times New Roman" w:eastAsia="Times New Roman" w:hAnsi="Times New Roman" w:cs="Times New Roman" w:hint="default"/>
        <w:i/>
        <w:w w:val="99"/>
        <w:sz w:val="28"/>
        <w:szCs w:val="28"/>
        <w:lang w:val="vi" w:eastAsia="en-US" w:bidi="ar-SA"/>
      </w:rPr>
    </w:lvl>
    <w:lvl w:ilvl="1" w:tplc="E4DEC24C">
      <w:numFmt w:val="bullet"/>
      <w:lvlText w:val="•"/>
      <w:lvlJc w:val="left"/>
      <w:pPr>
        <w:ind w:left="1915" w:hanging="163"/>
      </w:pPr>
      <w:rPr>
        <w:rFonts w:hint="default"/>
        <w:lang w:val="vi" w:eastAsia="en-US" w:bidi="ar-SA"/>
      </w:rPr>
    </w:lvl>
    <w:lvl w:ilvl="2" w:tplc="7D10402C">
      <w:numFmt w:val="bullet"/>
      <w:lvlText w:val="•"/>
      <w:lvlJc w:val="left"/>
      <w:pPr>
        <w:ind w:left="2770" w:hanging="163"/>
      </w:pPr>
      <w:rPr>
        <w:rFonts w:hint="default"/>
        <w:lang w:val="vi" w:eastAsia="en-US" w:bidi="ar-SA"/>
      </w:rPr>
    </w:lvl>
    <w:lvl w:ilvl="3" w:tplc="4650DE6A">
      <w:numFmt w:val="bullet"/>
      <w:lvlText w:val="•"/>
      <w:lvlJc w:val="left"/>
      <w:pPr>
        <w:ind w:left="3625" w:hanging="163"/>
      </w:pPr>
      <w:rPr>
        <w:rFonts w:hint="default"/>
        <w:lang w:val="vi" w:eastAsia="en-US" w:bidi="ar-SA"/>
      </w:rPr>
    </w:lvl>
    <w:lvl w:ilvl="4" w:tplc="316C86DA">
      <w:numFmt w:val="bullet"/>
      <w:lvlText w:val="•"/>
      <w:lvlJc w:val="left"/>
      <w:pPr>
        <w:ind w:left="4480" w:hanging="163"/>
      </w:pPr>
      <w:rPr>
        <w:rFonts w:hint="default"/>
        <w:lang w:val="vi" w:eastAsia="en-US" w:bidi="ar-SA"/>
      </w:rPr>
    </w:lvl>
    <w:lvl w:ilvl="5" w:tplc="01324984">
      <w:numFmt w:val="bullet"/>
      <w:lvlText w:val="•"/>
      <w:lvlJc w:val="left"/>
      <w:pPr>
        <w:ind w:left="5335" w:hanging="163"/>
      </w:pPr>
      <w:rPr>
        <w:rFonts w:hint="default"/>
        <w:lang w:val="vi" w:eastAsia="en-US" w:bidi="ar-SA"/>
      </w:rPr>
    </w:lvl>
    <w:lvl w:ilvl="6" w:tplc="DE16A692">
      <w:numFmt w:val="bullet"/>
      <w:lvlText w:val="•"/>
      <w:lvlJc w:val="left"/>
      <w:pPr>
        <w:ind w:left="6190" w:hanging="163"/>
      </w:pPr>
      <w:rPr>
        <w:rFonts w:hint="default"/>
        <w:lang w:val="vi" w:eastAsia="en-US" w:bidi="ar-SA"/>
      </w:rPr>
    </w:lvl>
    <w:lvl w:ilvl="7" w:tplc="CFC8CC48">
      <w:numFmt w:val="bullet"/>
      <w:lvlText w:val="•"/>
      <w:lvlJc w:val="left"/>
      <w:pPr>
        <w:ind w:left="7045" w:hanging="163"/>
      </w:pPr>
      <w:rPr>
        <w:rFonts w:hint="default"/>
        <w:lang w:val="vi" w:eastAsia="en-US" w:bidi="ar-SA"/>
      </w:rPr>
    </w:lvl>
    <w:lvl w:ilvl="8" w:tplc="86282866">
      <w:numFmt w:val="bullet"/>
      <w:lvlText w:val="•"/>
      <w:lvlJc w:val="left"/>
      <w:pPr>
        <w:ind w:left="7900" w:hanging="163"/>
      </w:pPr>
      <w:rPr>
        <w:rFonts w:hint="default"/>
        <w:lang w:val="vi" w:eastAsia="en-US" w:bidi="ar-SA"/>
      </w:r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44"/>
    <w:rsid w:val="00026037"/>
    <w:rsid w:val="000A28FB"/>
    <w:rsid w:val="000B646F"/>
    <w:rsid w:val="00110876"/>
    <w:rsid w:val="00121C72"/>
    <w:rsid w:val="00165060"/>
    <w:rsid w:val="00202B65"/>
    <w:rsid w:val="003B5061"/>
    <w:rsid w:val="003E6DAD"/>
    <w:rsid w:val="004144C4"/>
    <w:rsid w:val="00600944"/>
    <w:rsid w:val="006C0027"/>
    <w:rsid w:val="00713459"/>
    <w:rsid w:val="00730B89"/>
    <w:rsid w:val="0088147F"/>
    <w:rsid w:val="008B70B9"/>
    <w:rsid w:val="008E52EA"/>
    <w:rsid w:val="00950C47"/>
    <w:rsid w:val="009B440E"/>
    <w:rsid w:val="00AB6916"/>
    <w:rsid w:val="00AD60CC"/>
    <w:rsid w:val="00CA2876"/>
    <w:rsid w:val="00D142EB"/>
    <w:rsid w:val="00D16075"/>
    <w:rsid w:val="00DB4B97"/>
    <w:rsid w:val="00DC7899"/>
    <w:rsid w:val="00DD5598"/>
    <w:rsid w:val="00F33BF2"/>
    <w:rsid w:val="00FF4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26755"/>
  <w15:docId w15:val="{BBCD6A41-A386-4F69-87AF-A704CE90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180" w:hanging="28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340" w:firstLine="559"/>
      <w:jc w:val="both"/>
    </w:pPr>
    <w:rPr>
      <w:sz w:val="28"/>
      <w:szCs w:val="28"/>
    </w:rPr>
  </w:style>
  <w:style w:type="paragraph" w:styleId="ListParagraph">
    <w:name w:val="List Paragraph"/>
    <w:basedOn w:val="Normal"/>
    <w:uiPriority w:val="1"/>
    <w:qFormat/>
    <w:pPr>
      <w:spacing w:before="119"/>
      <w:ind w:left="340" w:firstLine="559"/>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E52EA"/>
    <w:rPr>
      <w:color w:val="0000FF" w:themeColor="hyperlink"/>
      <w:u w:val="single"/>
    </w:rPr>
  </w:style>
  <w:style w:type="table" w:styleId="TableGrid">
    <w:name w:val="Table Grid"/>
    <w:basedOn w:val="TableNormal"/>
    <w:uiPriority w:val="39"/>
    <w:rsid w:val="0041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0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037"/>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anban.chinhphu.vn/portal/page/portal/chinhphu/hethongvanban?class_id=1&amp;_page=1&amp;mode=detail&amp;document_id=200450" TargetMode="External"/><Relationship Id="rId18" Type="http://schemas.openxmlformats.org/officeDocument/2006/relationships/hyperlink" Target="http://vanban.chinhphu.vn/portal/page/portal/chinhphu/hethongvanban?class_id=1&amp;_page=1&amp;mode=detail&amp;document_id=200360" TargetMode="External"/><Relationship Id="rId26" Type="http://schemas.openxmlformats.org/officeDocument/2006/relationships/hyperlink" Target="http://vanban.chinhphu.vn/portal/page/portal/chinhphu/hethongvanban?class_id=1&amp;_page=1&amp;mode=detail&amp;document_id=200367" TargetMode="External"/><Relationship Id="rId39" Type="http://schemas.openxmlformats.org/officeDocument/2006/relationships/fontTable" Target="fontTable.xml"/><Relationship Id="rId21" Type="http://schemas.openxmlformats.org/officeDocument/2006/relationships/hyperlink" Target="http://vanban.chinhphu.vn/portal/page/portal/chinhphu/hethongvanban?class_id=1&amp;_page=1&amp;mode=detail&amp;document_id=200362" TargetMode="External"/><Relationship Id="rId34" Type="http://schemas.openxmlformats.org/officeDocument/2006/relationships/hyperlink" Target="http://vanban.chinhphu.vn/portal/page/portal/chinhphu/hethongvanban?class_id=1&amp;_page=1&amp;mode=detail&amp;document_id=200371" TargetMode="External"/><Relationship Id="rId7" Type="http://schemas.openxmlformats.org/officeDocument/2006/relationships/hyperlink" Target="http://vanban.chinhphu.vn/portal/page/portal/chinhphu/hethongvanban?class_id=1&amp;_page=1&amp;mode=detail&amp;document_id=200444" TargetMode="External"/><Relationship Id="rId12" Type="http://schemas.openxmlformats.org/officeDocument/2006/relationships/hyperlink" Target="http://vanban.chinhphu.vn/portal/page/portal/chinhphu/hethongvanban?class_id=1&amp;_page=1&amp;mode=detail&amp;document_id=200449" TargetMode="External"/><Relationship Id="rId17" Type="http://schemas.openxmlformats.org/officeDocument/2006/relationships/hyperlink" Target="http://vanban.chinhphu.vn/portal/page/portal/chinhphu/hethongvanban?class_id=1&amp;_page=1&amp;mode=detail&amp;document_id=200358" TargetMode="External"/><Relationship Id="rId25" Type="http://schemas.openxmlformats.org/officeDocument/2006/relationships/hyperlink" Target="http://vanban.chinhphu.vn/portal/page/portal/chinhphu/hethongvanban?class_id=1&amp;_page=1&amp;mode=detail&amp;document_id=200366" TargetMode="External"/><Relationship Id="rId33" Type="http://schemas.openxmlformats.org/officeDocument/2006/relationships/hyperlink" Target="http://vanban.chinhphu.vn/portal/page/portal/chinhphu/hethongvanban?class_id=1&amp;_page=1&amp;mode=detail&amp;document_id=200370"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vanban.chinhphu.vn/portal/page/portal/chinhphu/hethongvanban?class_id=1&amp;_page=1&amp;mode=detail&amp;document_id=200453" TargetMode="External"/><Relationship Id="rId20" Type="http://schemas.openxmlformats.org/officeDocument/2006/relationships/hyperlink" Target="http://vanban.chinhphu.vn/portal/page/portal/chinhphu/hethongvanban?class_id=1&amp;_page=1&amp;mode=detail&amp;document_id=200508" TargetMode="External"/><Relationship Id="rId29" Type="http://schemas.openxmlformats.org/officeDocument/2006/relationships/hyperlink" Target="http://vanban.chinhphu.vn/portal/page/portal/chinhphu/hethongvanban?class_id=1&amp;_page=1&amp;mode=detail&amp;document_id=2005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nban.chinhphu.vn/portal/page/portal/chinhphu/hethongvanban?class_id=1&amp;_page=1&amp;mode=detail&amp;document_id=200448" TargetMode="External"/><Relationship Id="rId24" Type="http://schemas.openxmlformats.org/officeDocument/2006/relationships/hyperlink" Target="http://vanban.chinhphu.vn/portal/page/portal/chinhphu/hethongvanban?class_id=1&amp;_page=1&amp;mode=detail&amp;document_id=200365" TargetMode="External"/><Relationship Id="rId32" Type="http://schemas.openxmlformats.org/officeDocument/2006/relationships/hyperlink" Target="http://vanban.chinhphu.vn/portal/page/portal/chinhphu/hethongvanban?class_id=1&amp;_page=1&amp;mode=detail&amp;document_id=200512" TargetMode="External"/><Relationship Id="rId37" Type="http://schemas.openxmlformats.org/officeDocument/2006/relationships/hyperlink" Target="http://vanban.chinhphu.vn/portal/page/portal/chinhphu/hethongvanban?class_id=1&amp;_page=1&amp;mode=detail&amp;document_id=200515"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vanban.chinhphu.vn/portal/page/portal/chinhphu/hethongvanban?class_id=1&amp;_page=1&amp;mode=detail&amp;document_id=200452" TargetMode="External"/><Relationship Id="rId23" Type="http://schemas.openxmlformats.org/officeDocument/2006/relationships/hyperlink" Target="http://vanban.chinhphu.vn/portal/page/portal/chinhphu/hethongvanban?class_id=1&amp;_page=1&amp;mode=detail&amp;document_id=200364" TargetMode="External"/><Relationship Id="rId28" Type="http://schemas.openxmlformats.org/officeDocument/2006/relationships/hyperlink" Target="http://vanban.chinhphu.vn/portal/page/portal/chinhphu/hethongvanban?class_id=1&amp;_page=1&amp;mode=detail&amp;document_id=200368" TargetMode="External"/><Relationship Id="rId36" Type="http://schemas.openxmlformats.org/officeDocument/2006/relationships/hyperlink" Target="http://vanban.chinhphu.vn/portal/page/portal/chinhphu/hethongvanban?class_id=1&amp;_page=1&amp;mode=detail&amp;document_id=200514" TargetMode="External"/><Relationship Id="rId10" Type="http://schemas.openxmlformats.org/officeDocument/2006/relationships/hyperlink" Target="http://vanban.chinhphu.vn/portal/page/portal/chinhphu/hethongvanban?class_id=1&amp;_page=1&amp;mode=detail&amp;document_id=200447" TargetMode="External"/><Relationship Id="rId19" Type="http://schemas.openxmlformats.org/officeDocument/2006/relationships/hyperlink" Target="http://vanban.chinhphu.vn/portal/page/portal/chinhphu/hethongvanban?class_id=1&amp;_page=1&amp;mode=detail&amp;document_id=200361" TargetMode="External"/><Relationship Id="rId31" Type="http://schemas.openxmlformats.org/officeDocument/2006/relationships/hyperlink" Target="http://vanban.chinhphu.vn/portal/page/portal/chinhphu/hethongvanban?class_id=1&amp;_page=1&amp;mode=detail&amp;document_id=200511" TargetMode="External"/><Relationship Id="rId4" Type="http://schemas.openxmlformats.org/officeDocument/2006/relationships/webSettings" Target="webSettings.xml"/><Relationship Id="rId9" Type="http://schemas.openxmlformats.org/officeDocument/2006/relationships/hyperlink" Target="http://vanban.chinhphu.vn/portal/page/portal/chinhphu/hethongvanban?class_id=1&amp;_page=1&amp;mode=detail&amp;document_id=200446" TargetMode="External"/><Relationship Id="rId14" Type="http://schemas.openxmlformats.org/officeDocument/2006/relationships/hyperlink" Target="http://vanban.chinhphu.vn/portal/page/portal/chinhphu/hethongvanban?class_id=1&amp;_page=1&amp;mode=detail&amp;document_id=200451" TargetMode="External"/><Relationship Id="rId22" Type="http://schemas.openxmlformats.org/officeDocument/2006/relationships/hyperlink" Target="http://vanban.chinhphu.vn/portal/page/portal/chinhphu/hethongvanban?class_id=1&amp;_page=1&amp;mode=detail&amp;document_id=200363" TargetMode="External"/><Relationship Id="rId27" Type="http://schemas.openxmlformats.org/officeDocument/2006/relationships/hyperlink" Target="http://vanban.chinhphu.vn/portal/page/portal/chinhphu/hethongvanban?class_id=1&amp;_page=1&amp;mode=detail&amp;document_id=200509" TargetMode="External"/><Relationship Id="rId30" Type="http://schemas.openxmlformats.org/officeDocument/2006/relationships/hyperlink" Target="http://vanban.chinhphu.vn/portal/page/portal/chinhphu/hethongvanban?class_id=1&amp;_page=1&amp;mode=detail&amp;document_id=200369" TargetMode="External"/><Relationship Id="rId35" Type="http://schemas.openxmlformats.org/officeDocument/2006/relationships/hyperlink" Target="http://vanban.chinhphu.vn/portal/page/portal/chinhphu/hethongvanban?class_id=1&amp;_page=1&amp;mode=detail&amp;document_id=200513" TargetMode="External"/><Relationship Id="rId8" Type="http://schemas.openxmlformats.org/officeDocument/2006/relationships/hyperlink" Target="http://vanban.chinhphu.vn/portal/page/portal/chinhphu/hethongvanban?class_id=1&amp;_page=1&amp;mode=detail&amp;document_id=20044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dc:creator>
  <cp:lastModifiedBy>MyPC</cp:lastModifiedBy>
  <cp:revision>4</cp:revision>
  <cp:lastPrinted>2020-11-11T08:59:00Z</cp:lastPrinted>
  <dcterms:created xsi:type="dcterms:W3CDTF">2020-11-11T07:11:00Z</dcterms:created>
  <dcterms:modified xsi:type="dcterms:W3CDTF">2020-11-11T09:01:00Z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Microsoft Word</vt:lpwstr>
  </property>
  <property fmtid="{D5CDD505-2E9C-101B-9397-08002B2CF9AE}" pid="4" name="LastSaved">
    <vt:filetime>2020-11-11T00:00:00Z</vt:filetime>
  </property>
</Properties>
</file>